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2F4" w:rsidRPr="00CC42F4" w:rsidRDefault="00CC42F4" w:rsidP="00CC42F4">
      <w:pPr>
        <w:spacing w:after="0" w:line="240" w:lineRule="auto"/>
        <w:ind w:left="120"/>
        <w:jc w:val="center"/>
        <w:rPr>
          <w:rFonts w:ascii="Times New Roman" w:eastAsia="Calibri" w:hAnsi="Times New Roman" w:cs="Times New Roman"/>
          <w:b/>
          <w:color w:val="000000"/>
          <w:sz w:val="24"/>
          <w:szCs w:val="24"/>
          <w:lang w:eastAsia="en-US"/>
        </w:rPr>
      </w:pPr>
      <w:bookmarkStart w:id="0" w:name="_Toc118708892"/>
      <w:r w:rsidRPr="00CC42F4">
        <w:rPr>
          <w:rFonts w:ascii="Times New Roman" w:eastAsia="Calibri" w:hAnsi="Times New Roman" w:cs="Times New Roman"/>
          <w:b/>
          <w:color w:val="000000"/>
          <w:sz w:val="24"/>
          <w:szCs w:val="24"/>
          <w:lang w:eastAsia="en-US"/>
        </w:rPr>
        <w:t xml:space="preserve">МИНИСТЕРСТВО ПРОСВЕЩЕНИЯ </w:t>
      </w:r>
    </w:p>
    <w:p w:rsidR="00CC42F4" w:rsidRPr="00CC42F4" w:rsidRDefault="00CC42F4" w:rsidP="00CC42F4">
      <w:pPr>
        <w:spacing w:after="0" w:line="240" w:lineRule="auto"/>
        <w:ind w:left="120"/>
        <w:jc w:val="center"/>
        <w:rPr>
          <w:rFonts w:ascii="Calibri" w:eastAsia="Calibri" w:hAnsi="Calibri" w:cs="Times New Roman"/>
          <w:sz w:val="24"/>
          <w:szCs w:val="24"/>
          <w:lang w:eastAsia="en-US"/>
        </w:rPr>
      </w:pPr>
      <w:r w:rsidRPr="00CC42F4">
        <w:rPr>
          <w:rFonts w:ascii="Times New Roman" w:eastAsia="Calibri" w:hAnsi="Times New Roman" w:cs="Times New Roman"/>
          <w:b/>
          <w:color w:val="000000"/>
          <w:sz w:val="24"/>
          <w:szCs w:val="24"/>
          <w:lang w:eastAsia="en-US"/>
        </w:rPr>
        <w:t>РОССИЙСКОЙ ФЕДЕРАЦИИ</w:t>
      </w:r>
    </w:p>
    <w:p w:rsidR="00CC42F4" w:rsidRPr="00CC42F4" w:rsidRDefault="00CC42F4" w:rsidP="00CC42F4">
      <w:pPr>
        <w:spacing w:after="0" w:line="240" w:lineRule="auto"/>
        <w:ind w:left="120"/>
        <w:jc w:val="center"/>
        <w:rPr>
          <w:rFonts w:ascii="Calibri" w:eastAsia="Calibri" w:hAnsi="Calibri" w:cs="Times New Roman"/>
          <w:sz w:val="24"/>
          <w:szCs w:val="24"/>
          <w:lang w:eastAsia="en-US"/>
        </w:rPr>
      </w:pPr>
      <w:r w:rsidRPr="00CC42F4">
        <w:rPr>
          <w:rFonts w:ascii="Times New Roman" w:eastAsia="Calibri" w:hAnsi="Times New Roman" w:cs="Times New Roman"/>
          <w:b/>
          <w:color w:val="000000"/>
          <w:sz w:val="24"/>
          <w:szCs w:val="24"/>
          <w:lang w:eastAsia="en-US"/>
        </w:rPr>
        <w:t xml:space="preserve">Министерство образования и науки Республики Татарстан </w:t>
      </w:r>
      <w:bookmarkStart w:id="1" w:name="aedd4985-c29e-494d-8ad1-4bd90a83a26c"/>
      <w:bookmarkEnd w:id="1"/>
    </w:p>
    <w:p w:rsidR="00CC42F4" w:rsidRPr="00CC42F4" w:rsidRDefault="00CC42F4" w:rsidP="00CC42F4">
      <w:pPr>
        <w:spacing w:after="0" w:line="240" w:lineRule="auto"/>
        <w:ind w:left="120"/>
        <w:jc w:val="center"/>
        <w:rPr>
          <w:rFonts w:ascii="Times New Roman" w:eastAsia="Calibri" w:hAnsi="Times New Roman" w:cs="Times New Roman"/>
          <w:b/>
          <w:color w:val="000000"/>
          <w:sz w:val="24"/>
          <w:szCs w:val="24"/>
          <w:lang w:eastAsia="en-US"/>
        </w:rPr>
      </w:pPr>
      <w:r w:rsidRPr="00CC42F4">
        <w:rPr>
          <w:rFonts w:ascii="Times New Roman" w:eastAsia="Calibri" w:hAnsi="Times New Roman" w:cs="Times New Roman"/>
          <w:b/>
          <w:color w:val="000000"/>
          <w:sz w:val="24"/>
          <w:szCs w:val="24"/>
          <w:lang w:eastAsia="en-US"/>
        </w:rPr>
        <w:t>Частное общеобразовательное учреждение</w:t>
      </w:r>
      <w:r w:rsidRPr="00CC42F4">
        <w:rPr>
          <w:rFonts w:ascii="Calibri" w:eastAsia="Calibri" w:hAnsi="Calibri" w:cs="Times New Roman"/>
          <w:sz w:val="24"/>
          <w:szCs w:val="24"/>
          <w:lang w:eastAsia="en-US"/>
        </w:rPr>
        <w:br/>
      </w:r>
      <w:r w:rsidRPr="00CC42F4">
        <w:rPr>
          <w:rFonts w:ascii="Times New Roman" w:eastAsia="Calibri" w:hAnsi="Times New Roman" w:cs="Times New Roman"/>
          <w:b/>
          <w:color w:val="000000"/>
          <w:sz w:val="24"/>
          <w:szCs w:val="24"/>
          <w:lang w:eastAsia="en-US"/>
        </w:rPr>
        <w:t xml:space="preserve"> "Академический Лицей им. </w:t>
      </w:r>
      <w:r w:rsidRPr="00CC42F4">
        <w:rPr>
          <w:rFonts w:ascii="Times New Roman" w:eastAsia="Calibri" w:hAnsi="Times New Roman" w:cs="Times New Roman"/>
          <w:b/>
          <w:color w:val="000000"/>
          <w:sz w:val="24"/>
          <w:szCs w:val="24"/>
          <w:lang w:val="en-US" w:eastAsia="en-US"/>
        </w:rPr>
        <w:t>Н.И.</w:t>
      </w:r>
      <w:r w:rsidRPr="00CC42F4">
        <w:rPr>
          <w:rFonts w:ascii="Times New Roman" w:eastAsia="Calibri" w:hAnsi="Times New Roman" w:cs="Times New Roman"/>
          <w:b/>
          <w:color w:val="000000"/>
          <w:sz w:val="24"/>
          <w:szCs w:val="24"/>
          <w:lang w:eastAsia="en-US"/>
        </w:rPr>
        <w:t xml:space="preserve"> </w:t>
      </w:r>
      <w:proofErr w:type="spellStart"/>
      <w:r w:rsidRPr="00CC42F4">
        <w:rPr>
          <w:rFonts w:ascii="Times New Roman" w:eastAsia="Calibri" w:hAnsi="Times New Roman" w:cs="Times New Roman"/>
          <w:b/>
          <w:color w:val="000000"/>
          <w:sz w:val="24"/>
          <w:szCs w:val="24"/>
          <w:lang w:val="en-US" w:eastAsia="en-US"/>
        </w:rPr>
        <w:t>Лобачевского</w:t>
      </w:r>
      <w:proofErr w:type="spellEnd"/>
      <w:r w:rsidRPr="00CC42F4">
        <w:rPr>
          <w:rFonts w:ascii="Times New Roman" w:eastAsia="Calibri" w:hAnsi="Times New Roman" w:cs="Times New Roman"/>
          <w:b/>
          <w:color w:val="000000"/>
          <w:sz w:val="24"/>
          <w:szCs w:val="24"/>
          <w:lang w:val="en-US" w:eastAsia="en-US"/>
        </w:rPr>
        <w:t>"</w:t>
      </w:r>
      <w:r w:rsidRPr="00CC42F4">
        <w:rPr>
          <w:rFonts w:ascii="Times New Roman" w:eastAsia="Calibri" w:hAnsi="Times New Roman" w:cs="Times New Roman"/>
          <w:b/>
          <w:color w:val="000000"/>
          <w:sz w:val="24"/>
          <w:szCs w:val="24"/>
          <w:lang w:eastAsia="en-US"/>
        </w:rPr>
        <w:t xml:space="preserve"> </w:t>
      </w:r>
    </w:p>
    <w:p w:rsidR="00CC42F4" w:rsidRPr="00CC42F4" w:rsidRDefault="00CC42F4" w:rsidP="00CC42F4">
      <w:pPr>
        <w:spacing w:after="0" w:line="240" w:lineRule="auto"/>
        <w:ind w:left="120"/>
        <w:jc w:val="center"/>
        <w:rPr>
          <w:rFonts w:ascii="Calibri" w:eastAsia="Calibri" w:hAnsi="Calibri" w:cs="Times New Roman"/>
          <w:sz w:val="24"/>
          <w:szCs w:val="24"/>
          <w:lang w:eastAsia="en-US"/>
        </w:rPr>
      </w:pPr>
      <w:proofErr w:type="spellStart"/>
      <w:r w:rsidRPr="00CC42F4">
        <w:rPr>
          <w:rFonts w:ascii="Times New Roman" w:eastAsia="Calibri" w:hAnsi="Times New Roman" w:cs="Times New Roman"/>
          <w:b/>
          <w:color w:val="000000"/>
          <w:sz w:val="24"/>
          <w:szCs w:val="24"/>
          <w:lang w:eastAsia="en-US"/>
        </w:rPr>
        <w:t>Вахитовского</w:t>
      </w:r>
      <w:proofErr w:type="spellEnd"/>
      <w:r w:rsidRPr="00CC42F4">
        <w:rPr>
          <w:rFonts w:ascii="Times New Roman" w:eastAsia="Calibri" w:hAnsi="Times New Roman" w:cs="Times New Roman"/>
          <w:b/>
          <w:color w:val="000000"/>
          <w:sz w:val="24"/>
          <w:szCs w:val="24"/>
          <w:lang w:eastAsia="en-US"/>
        </w:rPr>
        <w:t xml:space="preserve"> района</w:t>
      </w:r>
      <w:bookmarkStart w:id="2" w:name="5bdd78a7-6eff-44c5-be48-12eb425418d7"/>
      <w:bookmarkEnd w:id="2"/>
    </w:p>
    <w:p w:rsidR="00CC42F4" w:rsidRPr="00CC42F4" w:rsidRDefault="00CC42F4" w:rsidP="00CC42F4">
      <w:pPr>
        <w:spacing w:after="0" w:line="240" w:lineRule="auto"/>
        <w:ind w:left="120"/>
        <w:jc w:val="center"/>
        <w:rPr>
          <w:rFonts w:ascii="Calibri" w:eastAsia="Calibri" w:hAnsi="Calibri" w:cs="Times New Roman"/>
          <w:sz w:val="24"/>
          <w:szCs w:val="24"/>
          <w:lang w:eastAsia="en-US"/>
        </w:rPr>
      </w:pPr>
      <w:r w:rsidRPr="00CC42F4">
        <w:rPr>
          <w:rFonts w:ascii="Times New Roman" w:eastAsia="Calibri" w:hAnsi="Times New Roman" w:cs="Times New Roman"/>
          <w:b/>
          <w:color w:val="000000"/>
          <w:sz w:val="24"/>
          <w:szCs w:val="24"/>
          <w:lang w:eastAsia="en-US"/>
        </w:rPr>
        <w:t>ЧОУ "Академический Лицей"</w:t>
      </w:r>
    </w:p>
    <w:p w:rsidR="00CC42F4" w:rsidRPr="00CC42F4" w:rsidRDefault="00CC42F4" w:rsidP="00CC42F4">
      <w:pPr>
        <w:spacing w:after="0" w:line="276" w:lineRule="auto"/>
        <w:ind w:left="120"/>
        <w:rPr>
          <w:rFonts w:ascii="Calibri" w:eastAsia="Calibri" w:hAnsi="Calibri" w:cs="Times New Roman"/>
          <w:sz w:val="24"/>
          <w:szCs w:val="24"/>
          <w:lang w:eastAsia="en-US"/>
        </w:rPr>
      </w:pPr>
    </w:p>
    <w:p w:rsidR="00CC42F4" w:rsidRPr="00CC42F4" w:rsidRDefault="00CC42F4" w:rsidP="00CC42F4">
      <w:pPr>
        <w:spacing w:after="0" w:line="276" w:lineRule="auto"/>
        <w:rPr>
          <w:rFonts w:ascii="Calibri" w:eastAsia="Calibri" w:hAnsi="Calibri" w:cs="Times New Roman"/>
          <w:sz w:val="24"/>
          <w:szCs w:val="24"/>
          <w:lang w:eastAsia="en-US"/>
        </w:rPr>
      </w:pPr>
    </w:p>
    <w:p w:rsidR="00CC42F4" w:rsidRPr="00CC42F4" w:rsidRDefault="00CC42F4" w:rsidP="00CC42F4">
      <w:pPr>
        <w:spacing w:after="0" w:line="276" w:lineRule="auto"/>
        <w:ind w:left="120"/>
        <w:rPr>
          <w:rFonts w:ascii="Calibri" w:eastAsia="Calibri" w:hAnsi="Calibri" w:cs="Times New Roman"/>
          <w:sz w:val="24"/>
          <w:szCs w:val="24"/>
          <w:lang w:eastAsia="en-US"/>
        </w:rPr>
      </w:pPr>
    </w:p>
    <w:tbl>
      <w:tblPr>
        <w:tblW w:w="15276" w:type="dxa"/>
        <w:tblLook w:val="04A0"/>
      </w:tblPr>
      <w:tblGrid>
        <w:gridCol w:w="4644"/>
        <w:gridCol w:w="5812"/>
        <w:gridCol w:w="4820"/>
      </w:tblGrid>
      <w:tr w:rsidR="00CC42F4" w:rsidRPr="00CC42F4" w:rsidTr="00CC42F4">
        <w:tc>
          <w:tcPr>
            <w:tcW w:w="4644" w:type="dxa"/>
          </w:tcPr>
          <w:p w:rsidR="00CC42F4" w:rsidRPr="00CC42F4" w:rsidRDefault="00CC42F4" w:rsidP="004F0E62">
            <w:pPr>
              <w:autoSpaceDE w:val="0"/>
              <w:autoSpaceDN w:val="0"/>
              <w:spacing w:after="120" w:line="276" w:lineRule="auto"/>
              <w:jc w:val="both"/>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РАССМОТРЕНО</w:t>
            </w:r>
          </w:p>
          <w:p w:rsidR="00CC42F4" w:rsidRPr="00CC42F4" w:rsidRDefault="00CC42F4" w:rsidP="004F0E62">
            <w:pPr>
              <w:autoSpaceDE w:val="0"/>
              <w:autoSpaceDN w:val="0"/>
              <w:spacing w:after="120" w:line="276" w:lineRule="auto"/>
              <w:jc w:val="both"/>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Руководитель МО</w:t>
            </w:r>
          </w:p>
          <w:p w:rsidR="00CC42F4" w:rsidRPr="00CC42F4" w:rsidRDefault="00CC42F4" w:rsidP="004F0E62">
            <w:pPr>
              <w:autoSpaceDE w:val="0"/>
              <w:autoSpaceDN w:val="0"/>
              <w:spacing w:after="120" w:line="240"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 xml:space="preserve">_______________________ </w:t>
            </w:r>
          </w:p>
          <w:p w:rsidR="00CC42F4" w:rsidRPr="00CC42F4" w:rsidRDefault="00CC42F4" w:rsidP="004F0E62">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Н.Б. Шульгина</w:t>
            </w:r>
          </w:p>
          <w:p w:rsidR="00CC42F4" w:rsidRPr="00CC42F4" w:rsidRDefault="00CC42F4" w:rsidP="004F0E62">
            <w:pPr>
              <w:autoSpaceDE w:val="0"/>
              <w:autoSpaceDN w:val="0"/>
              <w:spacing w:after="0" w:line="240"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Протокол заседания МО №1 от «28» августа 2024 г.</w:t>
            </w:r>
          </w:p>
          <w:p w:rsidR="00CC42F4" w:rsidRPr="00CC42F4" w:rsidRDefault="00CC42F4" w:rsidP="004F0E62">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c>
          <w:tcPr>
            <w:tcW w:w="5812" w:type="dxa"/>
          </w:tcPr>
          <w:p w:rsidR="00CC42F4" w:rsidRPr="00CC42F4" w:rsidRDefault="00CC42F4" w:rsidP="004F0E62">
            <w:pPr>
              <w:autoSpaceDE w:val="0"/>
              <w:autoSpaceDN w:val="0"/>
              <w:spacing w:after="120" w:line="276"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СОГЛАСОВАНО</w:t>
            </w:r>
          </w:p>
          <w:p w:rsidR="00CC42F4" w:rsidRPr="00CC42F4" w:rsidRDefault="00CC42F4" w:rsidP="004F0E62">
            <w:pPr>
              <w:autoSpaceDE w:val="0"/>
              <w:autoSpaceDN w:val="0"/>
              <w:spacing w:after="120" w:line="276"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 xml:space="preserve">Заместитель директора по УР_______________________ </w:t>
            </w:r>
          </w:p>
          <w:p w:rsidR="00CC42F4" w:rsidRPr="00CC42F4" w:rsidRDefault="00CC42F4" w:rsidP="004F0E62">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М.В. Яковлева</w:t>
            </w:r>
          </w:p>
          <w:p w:rsidR="00CC42F4" w:rsidRPr="00CC42F4" w:rsidRDefault="00CC42F4" w:rsidP="004F0E62">
            <w:pPr>
              <w:autoSpaceDE w:val="0"/>
              <w:autoSpaceDN w:val="0"/>
              <w:spacing w:after="0" w:line="240"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Протокол заседания педагогического совета №1 от «28» августа 2024 г.</w:t>
            </w:r>
          </w:p>
          <w:p w:rsidR="00CC42F4" w:rsidRPr="00CC42F4" w:rsidRDefault="00CC42F4" w:rsidP="004F0E62">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c>
          <w:tcPr>
            <w:tcW w:w="4820" w:type="dxa"/>
          </w:tcPr>
          <w:p w:rsidR="00CC42F4" w:rsidRPr="00CC42F4" w:rsidRDefault="00CC42F4" w:rsidP="004F0E62">
            <w:pPr>
              <w:autoSpaceDE w:val="0"/>
              <w:autoSpaceDN w:val="0"/>
              <w:spacing w:after="120" w:line="276"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УТВЕРЖДЕНО</w:t>
            </w:r>
          </w:p>
          <w:p w:rsidR="00CC42F4" w:rsidRPr="00CC42F4" w:rsidRDefault="00CC42F4" w:rsidP="004F0E62">
            <w:pPr>
              <w:autoSpaceDE w:val="0"/>
              <w:autoSpaceDN w:val="0"/>
              <w:spacing w:after="120" w:line="276"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Директор</w:t>
            </w:r>
          </w:p>
          <w:p w:rsidR="00CC42F4" w:rsidRPr="00CC42F4" w:rsidRDefault="00CC42F4" w:rsidP="004F0E62">
            <w:pPr>
              <w:autoSpaceDE w:val="0"/>
              <w:autoSpaceDN w:val="0"/>
              <w:spacing w:after="120" w:line="240"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 xml:space="preserve">________________________ </w:t>
            </w:r>
          </w:p>
          <w:p w:rsidR="00CC42F4" w:rsidRPr="00CC42F4" w:rsidRDefault="00CC42F4" w:rsidP="004F0E62">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Т.В. Беспалова</w:t>
            </w:r>
          </w:p>
          <w:p w:rsidR="00CC42F4" w:rsidRPr="00CC42F4" w:rsidRDefault="00CC42F4" w:rsidP="004F0E62">
            <w:pPr>
              <w:autoSpaceDE w:val="0"/>
              <w:autoSpaceDN w:val="0"/>
              <w:spacing w:after="0" w:line="240" w:lineRule="auto"/>
              <w:rPr>
                <w:rFonts w:ascii="Times New Roman" w:eastAsia="Times New Roman" w:hAnsi="Times New Roman" w:cs="Times New Roman"/>
                <w:color w:val="000000"/>
                <w:sz w:val="24"/>
                <w:szCs w:val="24"/>
                <w:lang w:eastAsia="en-US"/>
              </w:rPr>
            </w:pPr>
            <w:r w:rsidRPr="00CC42F4">
              <w:rPr>
                <w:rFonts w:ascii="Times New Roman" w:eastAsia="Times New Roman" w:hAnsi="Times New Roman" w:cs="Times New Roman"/>
                <w:color w:val="000000"/>
                <w:sz w:val="24"/>
                <w:szCs w:val="24"/>
                <w:lang w:eastAsia="en-US"/>
              </w:rPr>
              <w:t>Приказ №63 от «28» августа 2024 г.</w:t>
            </w:r>
          </w:p>
          <w:p w:rsidR="00CC42F4" w:rsidRPr="00CC42F4" w:rsidRDefault="00CC42F4" w:rsidP="004F0E62">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r>
    </w:tbl>
    <w:p w:rsidR="00CC42F4" w:rsidRPr="00CC42F4" w:rsidRDefault="00CC42F4" w:rsidP="00CC42F4">
      <w:pPr>
        <w:spacing w:after="0" w:line="276" w:lineRule="auto"/>
        <w:ind w:left="120"/>
        <w:rPr>
          <w:rFonts w:ascii="Calibri" w:eastAsia="Calibri" w:hAnsi="Calibri" w:cs="Times New Roman"/>
          <w:sz w:val="24"/>
          <w:szCs w:val="24"/>
          <w:lang w:eastAsia="en-US"/>
        </w:rPr>
      </w:pPr>
    </w:p>
    <w:p w:rsidR="00CC42F4" w:rsidRPr="00CC42F4" w:rsidRDefault="00CC42F4" w:rsidP="00CC42F4">
      <w:pPr>
        <w:spacing w:after="0" w:line="276" w:lineRule="auto"/>
        <w:ind w:left="120"/>
        <w:rPr>
          <w:rFonts w:ascii="Calibri" w:eastAsia="Calibri" w:hAnsi="Calibri" w:cs="Times New Roman"/>
          <w:sz w:val="24"/>
          <w:szCs w:val="24"/>
          <w:lang w:eastAsia="en-US"/>
        </w:rPr>
      </w:pPr>
    </w:p>
    <w:p w:rsidR="00CC42F4" w:rsidRPr="00CC42F4" w:rsidRDefault="00CC42F4" w:rsidP="00CC42F4">
      <w:pPr>
        <w:spacing w:after="0" w:line="276" w:lineRule="auto"/>
        <w:ind w:left="120"/>
        <w:rPr>
          <w:rFonts w:ascii="Calibri" w:eastAsia="Calibri" w:hAnsi="Calibri" w:cs="Times New Roman"/>
          <w:sz w:val="24"/>
          <w:szCs w:val="24"/>
          <w:lang w:eastAsia="en-US"/>
        </w:rPr>
      </w:pPr>
    </w:p>
    <w:p w:rsidR="00CC42F4" w:rsidRPr="00CC42F4" w:rsidRDefault="00CC42F4" w:rsidP="00CC42F4">
      <w:pPr>
        <w:spacing w:after="0" w:line="276" w:lineRule="auto"/>
        <w:rPr>
          <w:rFonts w:ascii="Calibri" w:eastAsia="Calibri" w:hAnsi="Calibri" w:cs="Times New Roman"/>
          <w:sz w:val="24"/>
          <w:szCs w:val="24"/>
          <w:lang w:eastAsia="en-US"/>
        </w:rPr>
      </w:pPr>
    </w:p>
    <w:p w:rsidR="00CC42F4" w:rsidRPr="00CC42F4" w:rsidRDefault="00CC42F4" w:rsidP="00CC42F4">
      <w:pPr>
        <w:spacing w:after="0" w:line="408" w:lineRule="auto"/>
        <w:ind w:left="120"/>
        <w:jc w:val="center"/>
        <w:rPr>
          <w:rFonts w:ascii="Calibri" w:eastAsia="Calibri" w:hAnsi="Calibri" w:cs="Times New Roman"/>
          <w:sz w:val="24"/>
          <w:szCs w:val="24"/>
          <w:lang w:eastAsia="en-US"/>
        </w:rPr>
      </w:pPr>
      <w:r w:rsidRPr="00CC42F4">
        <w:rPr>
          <w:rFonts w:ascii="Times New Roman" w:eastAsia="Calibri" w:hAnsi="Times New Roman" w:cs="Times New Roman"/>
          <w:b/>
          <w:color w:val="000000"/>
          <w:sz w:val="24"/>
          <w:szCs w:val="24"/>
          <w:lang w:eastAsia="en-US"/>
        </w:rPr>
        <w:t>РАБОЧАЯ ПРОГРАММА</w:t>
      </w:r>
    </w:p>
    <w:p w:rsidR="00CC42F4" w:rsidRPr="00CC42F4" w:rsidRDefault="00CC42F4" w:rsidP="00CC42F4">
      <w:pPr>
        <w:spacing w:after="0" w:line="276" w:lineRule="auto"/>
        <w:ind w:left="120"/>
        <w:jc w:val="center"/>
        <w:rPr>
          <w:rFonts w:ascii="Calibri" w:eastAsia="Calibri" w:hAnsi="Calibri" w:cs="Times New Roman"/>
          <w:sz w:val="24"/>
          <w:szCs w:val="24"/>
          <w:lang w:eastAsia="en-US"/>
        </w:rPr>
      </w:pPr>
    </w:p>
    <w:p w:rsidR="00CC42F4" w:rsidRPr="00CC42F4" w:rsidRDefault="00CC42F4" w:rsidP="00CC42F4">
      <w:pPr>
        <w:spacing w:after="0" w:line="408" w:lineRule="auto"/>
        <w:ind w:left="120"/>
        <w:jc w:val="center"/>
        <w:rPr>
          <w:rFonts w:ascii="Calibri" w:eastAsia="Calibri" w:hAnsi="Calibri" w:cs="Times New Roman"/>
          <w:sz w:val="24"/>
          <w:szCs w:val="24"/>
          <w:lang w:eastAsia="en-US"/>
        </w:rPr>
      </w:pPr>
      <w:r w:rsidRPr="00CC42F4">
        <w:rPr>
          <w:rFonts w:ascii="Times New Roman" w:eastAsia="Calibri" w:hAnsi="Times New Roman" w:cs="Times New Roman"/>
          <w:b/>
          <w:color w:val="000000"/>
          <w:sz w:val="24"/>
          <w:szCs w:val="24"/>
          <w:lang w:eastAsia="en-US"/>
        </w:rPr>
        <w:t>учебного предмета «Родной русский язык»</w:t>
      </w:r>
    </w:p>
    <w:p w:rsidR="00CC42F4" w:rsidRPr="00CC42F4" w:rsidRDefault="00CC42F4" w:rsidP="00CC42F4">
      <w:pPr>
        <w:spacing w:after="0" w:line="408" w:lineRule="auto"/>
        <w:ind w:left="120"/>
        <w:jc w:val="center"/>
        <w:rPr>
          <w:rFonts w:ascii="Calibri" w:eastAsia="Calibri" w:hAnsi="Calibri" w:cs="Times New Roman"/>
          <w:sz w:val="24"/>
          <w:szCs w:val="24"/>
          <w:lang w:eastAsia="en-US"/>
        </w:rPr>
      </w:pPr>
      <w:r w:rsidRPr="00CC42F4">
        <w:rPr>
          <w:rFonts w:ascii="Times New Roman" w:eastAsia="Calibri" w:hAnsi="Times New Roman" w:cs="Times New Roman"/>
          <w:color w:val="000000"/>
          <w:sz w:val="24"/>
          <w:szCs w:val="24"/>
          <w:lang w:eastAsia="en-US"/>
        </w:rPr>
        <w:t>для обучающихся 10-11 классов</w:t>
      </w:r>
    </w:p>
    <w:p w:rsidR="00CC42F4" w:rsidRPr="00CC42F4" w:rsidRDefault="00CC42F4" w:rsidP="00CC42F4">
      <w:pPr>
        <w:spacing w:after="0" w:line="276" w:lineRule="auto"/>
        <w:ind w:left="120"/>
        <w:jc w:val="center"/>
        <w:rPr>
          <w:rFonts w:ascii="Times New Roman" w:eastAsia="Calibri" w:hAnsi="Times New Roman" w:cs="Times New Roman"/>
          <w:b/>
          <w:color w:val="000000"/>
          <w:sz w:val="24"/>
          <w:szCs w:val="24"/>
          <w:lang w:eastAsia="en-US"/>
        </w:rPr>
      </w:pPr>
      <w:bookmarkStart w:id="3" w:name="4afdeebf-75fd-4414-ae94-ed25ad6ca259"/>
    </w:p>
    <w:p w:rsidR="00CC42F4" w:rsidRPr="00CC42F4" w:rsidRDefault="00CC42F4" w:rsidP="00CC42F4">
      <w:pPr>
        <w:spacing w:after="0" w:line="276" w:lineRule="auto"/>
        <w:ind w:left="120"/>
        <w:jc w:val="center"/>
        <w:rPr>
          <w:rFonts w:ascii="Times New Roman" w:eastAsia="Calibri" w:hAnsi="Times New Roman" w:cs="Times New Roman"/>
          <w:b/>
          <w:color w:val="000000"/>
          <w:sz w:val="24"/>
          <w:szCs w:val="24"/>
          <w:lang w:eastAsia="en-US"/>
        </w:rPr>
      </w:pPr>
    </w:p>
    <w:p w:rsidR="00CC42F4" w:rsidRPr="00CC42F4" w:rsidRDefault="00CC42F4" w:rsidP="00CC42F4">
      <w:pPr>
        <w:spacing w:after="0" w:line="276" w:lineRule="auto"/>
        <w:ind w:left="120"/>
        <w:jc w:val="center"/>
        <w:rPr>
          <w:rFonts w:ascii="Times New Roman" w:eastAsia="Calibri" w:hAnsi="Times New Roman" w:cs="Times New Roman"/>
          <w:b/>
          <w:color w:val="000000"/>
          <w:sz w:val="24"/>
          <w:szCs w:val="24"/>
          <w:lang w:eastAsia="en-US"/>
        </w:rPr>
      </w:pPr>
    </w:p>
    <w:p w:rsidR="00CC42F4" w:rsidRPr="00CC42F4" w:rsidRDefault="00CC42F4" w:rsidP="00CC42F4">
      <w:pPr>
        <w:spacing w:after="0" w:line="276" w:lineRule="auto"/>
        <w:ind w:left="120"/>
        <w:jc w:val="center"/>
        <w:rPr>
          <w:rFonts w:ascii="Times New Roman" w:eastAsia="Calibri" w:hAnsi="Times New Roman" w:cs="Times New Roman"/>
          <w:b/>
          <w:color w:val="000000"/>
          <w:sz w:val="24"/>
          <w:szCs w:val="24"/>
          <w:lang w:eastAsia="en-US"/>
        </w:rPr>
      </w:pPr>
      <w:r w:rsidRPr="00CC42F4">
        <w:rPr>
          <w:rFonts w:ascii="Times New Roman" w:eastAsia="Calibri" w:hAnsi="Times New Roman" w:cs="Times New Roman"/>
          <w:b/>
          <w:color w:val="000000"/>
          <w:sz w:val="24"/>
          <w:szCs w:val="24"/>
          <w:lang w:eastAsia="en-US"/>
        </w:rPr>
        <w:t xml:space="preserve">город </w:t>
      </w:r>
      <w:bookmarkStart w:id="4" w:name="_GoBack"/>
      <w:bookmarkEnd w:id="4"/>
      <w:r w:rsidRPr="00CC42F4">
        <w:rPr>
          <w:rFonts w:ascii="Times New Roman" w:eastAsia="Calibri" w:hAnsi="Times New Roman" w:cs="Times New Roman"/>
          <w:b/>
          <w:color w:val="000000"/>
          <w:sz w:val="24"/>
          <w:szCs w:val="24"/>
          <w:lang w:eastAsia="en-US"/>
        </w:rPr>
        <w:t>Казань</w:t>
      </w:r>
      <w:bookmarkStart w:id="5" w:name="09ae5d1a-7fa5-48c7-ad03-4854c3714f92"/>
      <w:bookmarkEnd w:id="3"/>
      <w:r w:rsidRPr="00CC42F4">
        <w:rPr>
          <w:rFonts w:ascii="Times New Roman" w:eastAsia="Calibri" w:hAnsi="Times New Roman" w:cs="Times New Roman"/>
          <w:b/>
          <w:color w:val="000000"/>
          <w:sz w:val="24"/>
          <w:szCs w:val="24"/>
          <w:lang w:eastAsia="en-US"/>
        </w:rPr>
        <w:t xml:space="preserve"> 2</w:t>
      </w:r>
      <w:bookmarkEnd w:id="5"/>
      <w:r w:rsidRPr="00CC42F4">
        <w:rPr>
          <w:rFonts w:ascii="Times New Roman" w:eastAsia="Calibri" w:hAnsi="Times New Roman" w:cs="Times New Roman"/>
          <w:b/>
          <w:color w:val="000000"/>
          <w:sz w:val="24"/>
          <w:szCs w:val="24"/>
          <w:lang w:eastAsia="en-US"/>
        </w:rPr>
        <w:t>024</w:t>
      </w:r>
    </w:p>
    <w:p w:rsidR="00CC42F4" w:rsidRPr="00CC42F4" w:rsidRDefault="00CC42F4" w:rsidP="00CC42F4">
      <w:pPr>
        <w:spacing w:after="0" w:line="276" w:lineRule="auto"/>
        <w:ind w:left="120"/>
        <w:jc w:val="center"/>
        <w:rPr>
          <w:rFonts w:ascii="Times New Roman" w:eastAsia="Calibri" w:hAnsi="Times New Roman" w:cs="Times New Roman"/>
          <w:b/>
          <w:color w:val="000000"/>
          <w:sz w:val="24"/>
          <w:szCs w:val="24"/>
          <w:lang w:eastAsia="en-US"/>
        </w:rPr>
      </w:pPr>
    </w:p>
    <w:p w:rsidR="00BF1175" w:rsidRPr="00BF1175" w:rsidRDefault="00BF1175" w:rsidP="00CC42F4">
      <w:pPr>
        <w:spacing w:after="0" w:line="276" w:lineRule="auto"/>
        <w:ind w:left="120"/>
        <w:jc w:val="center"/>
        <w:rPr>
          <w:rFonts w:ascii="Times New Roman" w:eastAsia="Calibri" w:hAnsi="Times New Roman" w:cs="Times New Roman"/>
          <w:sz w:val="24"/>
          <w:szCs w:val="24"/>
          <w:lang w:eastAsia="en-US"/>
        </w:rPr>
      </w:pPr>
      <w:r w:rsidRPr="00BF1175">
        <w:rPr>
          <w:rFonts w:ascii="Times New Roman" w:hAnsi="Times New Roman" w:cs="Times New Roman"/>
          <w:sz w:val="24"/>
          <w:szCs w:val="24"/>
        </w:rPr>
        <w:lastRenderedPageBreak/>
        <w:t>ПОЯСНИТЕЛЬНАЯ ЗАПИСКА</w:t>
      </w:r>
      <w:bookmarkEnd w:id="0"/>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Примерная рабочая программа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Примерная рабочая программа позволит учителю:</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1)</w:t>
      </w:r>
      <w:r w:rsidRPr="00BF1175">
        <w:rPr>
          <w:rFonts w:ascii="Times New Roman" w:hAnsi="Times New Roman" w:cs="Times New Roman"/>
          <w:sz w:val="24"/>
          <w:szCs w:val="24"/>
        </w:rPr>
        <w:t> </w:t>
      </w:r>
      <w:r w:rsidRPr="00BF1175">
        <w:rPr>
          <w:rFonts w:ascii="Times New Roman" w:hAnsi="Times New Roman" w:cs="Times New Roman"/>
          <w:sz w:val="24"/>
          <w:szCs w:val="24"/>
        </w:rPr>
        <w:t xml:space="preserve">реализовать в процессе преподавания родного языка (русского) современные подходы к достижению личностных, </w:t>
      </w:r>
      <w:proofErr w:type="spellStart"/>
      <w:r w:rsidRPr="00BF1175">
        <w:rPr>
          <w:rFonts w:ascii="Times New Roman" w:hAnsi="Times New Roman" w:cs="Times New Roman"/>
          <w:sz w:val="24"/>
          <w:szCs w:val="24"/>
        </w:rPr>
        <w:t>метапредметных</w:t>
      </w:r>
      <w:proofErr w:type="spellEnd"/>
      <w:r w:rsidRPr="00BF1175">
        <w:rPr>
          <w:rFonts w:ascii="Times New Roman" w:hAnsi="Times New Roman" w:cs="Times New Roman"/>
          <w:sz w:val="24"/>
          <w:szCs w:val="24"/>
        </w:rPr>
        <w:t xml:space="preserve"> и предметных результатов обучения, сформулированных в Федеральном государственном образовательном стандарте среднего общего образования; </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2)</w:t>
      </w:r>
      <w:r w:rsidRPr="00BF1175">
        <w:rPr>
          <w:rFonts w:ascii="Times New Roman" w:hAnsi="Times New Roman" w:cs="Times New Roman"/>
          <w:sz w:val="24"/>
          <w:szCs w:val="24"/>
        </w:rPr>
        <w:t> </w:t>
      </w:r>
      <w:r w:rsidRPr="00BF1175">
        <w:rPr>
          <w:rFonts w:ascii="Times New Roman" w:hAnsi="Times New Roman" w:cs="Times New Roman"/>
          <w:sz w:val="24"/>
          <w:szCs w:val="24"/>
        </w:rPr>
        <w:t>определить и структурировать планируемые результаты обучения и содержание учебного предмета «Родной язык (русский)» на базовом уровне по годам обучения в соответствии с ФГОС СОО (Приказ Министерства просвещения РФ от 12 августа 2022 г. №732 «О внесении изменений в федеральный госу</w:t>
      </w:r>
      <w:r w:rsidRPr="00BF1175">
        <w:rPr>
          <w:rFonts w:ascii="Times New Roman" w:hAnsi="Times New Roman" w:cs="Times New Roman"/>
          <w:spacing w:val="-2"/>
          <w:sz w:val="24"/>
          <w:szCs w:val="24"/>
        </w:rPr>
        <w:t>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roofErr w:type="gramEnd"/>
      <w:r w:rsidRPr="00BF1175">
        <w:rPr>
          <w:rFonts w:ascii="Times New Roman" w:hAnsi="Times New Roman" w:cs="Times New Roman"/>
          <w:spacing w:val="-2"/>
          <w:sz w:val="24"/>
          <w:szCs w:val="24"/>
        </w:rPr>
        <w:t>»); Примерной основной образовательной программой среднего общего образования; Примерной программой воспитания (</w:t>
      </w:r>
      <w:proofErr w:type="gramStart"/>
      <w:r w:rsidRPr="00BF1175">
        <w:rPr>
          <w:rFonts w:ascii="Times New Roman" w:hAnsi="Times New Roman" w:cs="Times New Roman"/>
          <w:spacing w:val="-2"/>
          <w:sz w:val="24"/>
          <w:szCs w:val="24"/>
        </w:rPr>
        <w:t>одобрена</w:t>
      </w:r>
      <w:proofErr w:type="gramEnd"/>
      <w:r w:rsidRPr="00BF1175">
        <w:rPr>
          <w:rFonts w:ascii="Times New Roman" w:hAnsi="Times New Roman" w:cs="Times New Roman"/>
          <w:spacing w:val="-2"/>
          <w:sz w:val="24"/>
          <w:szCs w:val="24"/>
        </w:rPr>
        <w:t xml:space="preserve"> решением федерального учебно-методического объединения по общему образованию, протокол от 2 июня 2020 г. № 2/20);</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pacing w:val="-2"/>
          <w:sz w:val="24"/>
          <w:szCs w:val="24"/>
        </w:rPr>
        <w:t>3)</w:t>
      </w:r>
      <w:r w:rsidRPr="00BF1175">
        <w:rPr>
          <w:rFonts w:ascii="Times New Roman" w:hAnsi="Times New Roman" w:cs="Times New Roman"/>
          <w:spacing w:val="-2"/>
          <w:sz w:val="24"/>
          <w:szCs w:val="24"/>
        </w:rPr>
        <w:t> </w:t>
      </w:r>
      <w:r w:rsidRPr="00BF1175">
        <w:rPr>
          <w:rFonts w:ascii="Times New Roman" w:hAnsi="Times New Roman" w:cs="Times New Roman"/>
          <w:spacing w:val="-2"/>
          <w:sz w:val="24"/>
          <w:szCs w:val="24"/>
        </w:rPr>
        <w:t>разработать календарно-тематическое планирование с учё</w:t>
      </w:r>
      <w:r w:rsidRPr="00BF1175">
        <w:rPr>
          <w:rFonts w:ascii="Times New Roman" w:hAnsi="Times New Roman" w:cs="Times New Roman"/>
          <w:sz w:val="24"/>
          <w:szCs w:val="24"/>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Личностные и </w:t>
      </w:r>
      <w:proofErr w:type="spellStart"/>
      <w:r w:rsidRPr="00BF1175">
        <w:rPr>
          <w:rFonts w:ascii="Times New Roman" w:hAnsi="Times New Roman" w:cs="Times New Roman"/>
          <w:sz w:val="24"/>
          <w:szCs w:val="24"/>
        </w:rPr>
        <w:t>метапредметные</w:t>
      </w:r>
      <w:proofErr w:type="spellEnd"/>
      <w:r w:rsidRPr="00BF1175">
        <w:rPr>
          <w:rFonts w:ascii="Times New Roman" w:hAnsi="Times New Roman" w:cs="Times New Roman"/>
          <w:sz w:val="24"/>
          <w:szCs w:val="24"/>
        </w:rPr>
        <w:t xml:space="preserve"> результаты представлены с учётом особенностей преподавания курса родного русского языка в средней общеобразовательной школе.</w:t>
      </w:r>
    </w:p>
    <w:p w:rsidR="00BF1175" w:rsidRPr="00BF1175" w:rsidRDefault="00BF1175" w:rsidP="00BF1175">
      <w:pPr>
        <w:pStyle w:val="2"/>
        <w:rPr>
          <w:rFonts w:cs="Times New Roman"/>
          <w:sz w:val="24"/>
          <w:szCs w:val="24"/>
        </w:rPr>
      </w:pPr>
      <w:bookmarkStart w:id="6" w:name="_Toc118708893"/>
      <w:r w:rsidRPr="00BF1175">
        <w:rPr>
          <w:rFonts w:cs="Times New Roman"/>
          <w:sz w:val="24"/>
          <w:szCs w:val="24"/>
        </w:rPr>
        <w:t xml:space="preserve">ОБЩАЯ ХАРАКТЕРИСТИКА УЧЕБНОГО </w:t>
      </w:r>
      <w:r w:rsidRPr="00BF1175">
        <w:rPr>
          <w:rFonts w:cs="Times New Roman"/>
          <w:sz w:val="24"/>
          <w:szCs w:val="24"/>
        </w:rPr>
        <w:br/>
        <w:t>ПРЕДМЕТА «РОДНОЙ ЯЗЫК (РУССКИЙ)»</w:t>
      </w:r>
      <w:bookmarkEnd w:id="6"/>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Примерная рабочая программа учебного предмета «Родной язык (русский)»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родному языку (русскому), заданных соответствующим Федеральным государственным образовательным стандартом для базового уровня.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 то же время программа курса русского языка в рамках предметной области «Родной язык и родная литература» имеет определённые особенности. Учебный предмет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школьников, формировании способности к организации своей деятельности.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lastRenderedPageBreak/>
        <w:t xml:space="preserve"> 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w:t>
      </w:r>
      <w:proofErr w:type="spellStart"/>
      <w:r w:rsidRPr="00BF1175">
        <w:rPr>
          <w:rFonts w:ascii="Times New Roman" w:hAnsi="Times New Roman" w:cs="Times New Roman"/>
          <w:sz w:val="24"/>
          <w:szCs w:val="24"/>
        </w:rPr>
        <w:t>цивилизационный</w:t>
      </w:r>
      <w:proofErr w:type="spellEnd"/>
      <w:r w:rsidRPr="00BF1175">
        <w:rPr>
          <w:rFonts w:ascii="Times New Roman" w:hAnsi="Times New Roman" w:cs="Times New Roman"/>
          <w:sz w:val="24"/>
          <w:szCs w:val="24"/>
        </w:rPr>
        <w:t xml:space="preserve">) код, который основан на сохранении и развитии русской культуры и языка, </w:t>
      </w:r>
      <w:proofErr w:type="gramStart"/>
      <w:r w:rsidRPr="00BF1175">
        <w:rPr>
          <w:rFonts w:ascii="Times New Roman" w:hAnsi="Times New Roman" w:cs="Times New Roman"/>
          <w:sz w:val="24"/>
          <w:szCs w:val="24"/>
        </w:rPr>
        <w:t>исто­рического</w:t>
      </w:r>
      <w:proofErr w:type="gramEnd"/>
      <w:r w:rsidRPr="00BF1175">
        <w:rPr>
          <w:rFonts w:ascii="Times New Roman" w:hAnsi="Times New Roman" w:cs="Times New Roman"/>
          <w:sz w:val="24"/>
          <w:szCs w:val="24"/>
        </w:rPr>
        <w:t xml:space="preserve"> и культурного наследия всех народов Российской </w:t>
      </w:r>
      <w:r w:rsidRPr="00BF1175">
        <w:rPr>
          <w:rFonts w:ascii="Times New Roman" w:hAnsi="Times New Roman" w:cs="Times New Roman"/>
          <w:spacing w:val="-2"/>
          <w:sz w:val="24"/>
          <w:szCs w:val="24"/>
        </w:rPr>
        <w:t>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r w:rsidRPr="00BF1175">
        <w:rPr>
          <w:rFonts w:ascii="Times New Roman" w:hAnsi="Times New Roman" w:cs="Times New Roman"/>
          <w:spacing w:val="-2"/>
          <w:sz w:val="24"/>
          <w:szCs w:val="24"/>
          <w:vertAlign w:val="superscript"/>
        </w:rPr>
        <w:footnoteReference w:id="1"/>
      </w:r>
      <w:r w:rsidRPr="00BF1175">
        <w:rPr>
          <w:rFonts w:ascii="Times New Roman" w:hAnsi="Times New Roman" w:cs="Times New Roman"/>
          <w:spacing w:val="-2"/>
          <w:sz w:val="24"/>
          <w:szCs w:val="24"/>
        </w:rPr>
        <w:t>.</w:t>
      </w:r>
      <w:r w:rsidRPr="00BF1175">
        <w:rPr>
          <w:rFonts w:ascii="Times New Roman" w:hAnsi="Times New Roman" w:cs="Times New Roman"/>
          <w:sz w:val="24"/>
          <w:szCs w:val="24"/>
        </w:rPr>
        <w:t xml:space="preserve"> Государственная поддержка этнокультурного и языкового </w:t>
      </w:r>
      <w:r w:rsidRPr="00BF1175">
        <w:rPr>
          <w:rFonts w:ascii="Times New Roman" w:hAnsi="Times New Roman" w:cs="Times New Roman"/>
          <w:spacing w:val="-2"/>
          <w:sz w:val="24"/>
          <w:szCs w:val="24"/>
        </w:rPr>
        <w:t>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r w:rsidRPr="00BF1175">
        <w:rPr>
          <w:rFonts w:ascii="Times New Roman" w:hAnsi="Times New Roman" w:cs="Times New Roman"/>
          <w:spacing w:val="-2"/>
          <w:sz w:val="24"/>
          <w:szCs w:val="24"/>
          <w:vertAlign w:val="superscript"/>
        </w:rPr>
        <w:footnoteReference w:id="2"/>
      </w:r>
      <w:r w:rsidRPr="00BF1175">
        <w:rPr>
          <w:rFonts w:ascii="Times New Roman" w:hAnsi="Times New Roman" w:cs="Times New Roman"/>
          <w:spacing w:val="-2"/>
          <w:sz w:val="24"/>
          <w:szCs w:val="24"/>
        </w:rPr>
        <w:t>.</w:t>
      </w:r>
    </w:p>
    <w:p w:rsidR="00BF1175" w:rsidRPr="00BF1175" w:rsidRDefault="00BF1175" w:rsidP="00BF1175">
      <w:pPr>
        <w:pStyle w:val="body"/>
        <w:rPr>
          <w:rFonts w:ascii="Times New Roman" w:hAnsi="Times New Roman" w:cs="Times New Roman"/>
          <w:spacing w:val="-2"/>
          <w:sz w:val="24"/>
          <w:szCs w:val="24"/>
        </w:rPr>
      </w:pPr>
      <w:r w:rsidRPr="00BF1175">
        <w:rPr>
          <w:rFonts w:ascii="Times New Roman" w:hAnsi="Times New Roman" w:cs="Times New Roman"/>
          <w:spacing w:val="-2"/>
          <w:sz w:val="24"/>
          <w:szCs w:val="24"/>
        </w:rPr>
        <w:t xml:space="preserve"> 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Системообразующей</w:t>
      </w:r>
      <w:proofErr w:type="spellEnd"/>
      <w:r w:rsidRPr="00BF1175">
        <w:rPr>
          <w:rFonts w:ascii="Times New Roman" w:hAnsi="Times New Roman" w:cs="Times New Roman"/>
          <w:sz w:val="24"/>
          <w:szCs w:val="24"/>
        </w:rPr>
        <w:t xml:space="preserve"> доминантной содержания курса родного русского языка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1) 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2) 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3) ориентированность во всех содержательных блоках учебного </w:t>
      </w:r>
      <w:proofErr w:type="gramStart"/>
      <w:r w:rsidRPr="00BF1175">
        <w:rPr>
          <w:rFonts w:ascii="Times New Roman" w:hAnsi="Times New Roman" w:cs="Times New Roman"/>
          <w:sz w:val="24"/>
          <w:szCs w:val="24"/>
        </w:rPr>
        <w:t>предмета</w:t>
      </w:r>
      <w:proofErr w:type="gramEnd"/>
      <w:r w:rsidRPr="00BF1175">
        <w:rPr>
          <w:rFonts w:ascii="Times New Roman" w:hAnsi="Times New Roman" w:cs="Times New Roman"/>
          <w:sz w:val="24"/>
          <w:szCs w:val="24"/>
        </w:rPr>
        <w:t xml:space="preserve"> прежде всего на анализ отражения в фактах языка русской языковой картины мира и </w:t>
      </w:r>
      <w:proofErr w:type="spellStart"/>
      <w:r w:rsidRPr="00BF1175">
        <w:rPr>
          <w:rFonts w:ascii="Times New Roman" w:hAnsi="Times New Roman" w:cs="Times New Roman"/>
          <w:sz w:val="24"/>
          <w:szCs w:val="24"/>
        </w:rPr>
        <w:t>концептосферы</w:t>
      </w:r>
      <w:proofErr w:type="spellEnd"/>
      <w:r w:rsidRPr="00BF1175">
        <w:rPr>
          <w:rFonts w:ascii="Times New Roman" w:hAnsi="Times New Roman" w:cs="Times New Roman"/>
          <w:sz w:val="24"/>
          <w:szCs w:val="24"/>
        </w:rPr>
        <w:t xml:space="preserve"> русского народа, особенностей русского менталитета и морально-нравственных ценностей.</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Школьный курс родного русского языка опирается на содержание курса русского языка, представленного в образовательной области «Русский язык и литература», сопровождает и поддерживает его.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Основные содержательные линии настоящей программы </w:t>
      </w:r>
      <w:r w:rsidRPr="00BF1175">
        <w:rPr>
          <w:rFonts w:ascii="Times New Roman" w:hAnsi="Times New Roman" w:cs="Times New Roman"/>
          <w:sz w:val="24"/>
          <w:szCs w:val="24"/>
        </w:rPr>
        <w:t>(блоки программы) соотносятся с основными содержательными линиями основного курса русского языка, но не дублируют их.</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 xml:space="preserve">Первая содержательная линия </w:t>
      </w:r>
      <w:r w:rsidRPr="00BF1175">
        <w:rPr>
          <w:rStyle w:val="Bold"/>
          <w:rFonts w:ascii="Times New Roman" w:hAnsi="Times New Roman" w:cs="Times New Roman"/>
          <w:sz w:val="24"/>
          <w:szCs w:val="24"/>
        </w:rPr>
        <w:t>«Язык и культура»</w:t>
      </w:r>
      <w:r w:rsidRPr="00BF1175">
        <w:rPr>
          <w:rFonts w:ascii="Times New Roman" w:hAnsi="Times New Roman" w:cs="Times New Roman"/>
          <w:sz w:val="24"/>
          <w:szCs w:val="24"/>
        </w:rPr>
        <w:t xml:space="preserve"> представлена в программе темами, связанными с особенностями русской языковой картины мира и отражения в ней менталитета русского народа; основные типы национально-специфической лексики русского языка; активные процессы и новые тенденции в развитии русского языка новейшего периода; особенности и разновидности письменной речи начала XXI в. в современной цифровой (виртуальной) коммуникации;</w:t>
      </w:r>
      <w:proofErr w:type="gramEnd"/>
      <w:r w:rsidRPr="00BF1175">
        <w:rPr>
          <w:rFonts w:ascii="Times New Roman" w:hAnsi="Times New Roman" w:cs="Times New Roman"/>
          <w:sz w:val="24"/>
          <w:szCs w:val="24"/>
        </w:rPr>
        <w:t xml:space="preserve"> словари русского языка, отражающие словарный состав русского языка в новейший период его истории.</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 xml:space="preserve">Вторая содержательная линия </w:t>
      </w:r>
      <w:r w:rsidRPr="00BF1175">
        <w:rPr>
          <w:rStyle w:val="Bold"/>
          <w:rFonts w:ascii="Times New Roman" w:hAnsi="Times New Roman" w:cs="Times New Roman"/>
          <w:sz w:val="24"/>
          <w:szCs w:val="24"/>
        </w:rPr>
        <w:t>«Культура речи»,</w:t>
      </w:r>
      <w:r w:rsidRPr="00BF1175">
        <w:rPr>
          <w:rFonts w:ascii="Times New Roman" w:hAnsi="Times New Roman" w:cs="Times New Roman"/>
          <w:sz w:val="24"/>
          <w:szCs w:val="24"/>
        </w:rPr>
        <w:t xml:space="preserve">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w:t>
      </w:r>
      <w:r w:rsidRPr="00BF1175">
        <w:rPr>
          <w:rFonts w:ascii="Times New Roman" w:hAnsi="Times New Roman" w:cs="Times New Roman"/>
          <w:sz w:val="24"/>
          <w:szCs w:val="24"/>
        </w:rPr>
        <w:lastRenderedPageBreak/>
        <w:t>обучающихся старшеклассников ориентироваться в современной речевой среде с учётом требований экологии языка и  повышение их речевой культуры;</w:t>
      </w:r>
      <w:proofErr w:type="gramEnd"/>
      <w:r w:rsidRPr="00BF1175">
        <w:rPr>
          <w:rFonts w:ascii="Times New Roman" w:hAnsi="Times New Roman" w:cs="Times New Roman"/>
          <w:sz w:val="24"/>
          <w:szCs w:val="24"/>
        </w:rPr>
        <w:t xml:space="preserve"> на формирование представлений о культуре речи как компоненте национальной культуры, о вариантах языковой нормы. </w:t>
      </w:r>
    </w:p>
    <w:p w:rsidR="00BF1175" w:rsidRPr="00BF1175" w:rsidRDefault="00BF1175" w:rsidP="00BF1175">
      <w:pPr>
        <w:pStyle w:val="body"/>
        <w:rPr>
          <w:rFonts w:ascii="Times New Roman" w:hAnsi="Times New Roman" w:cs="Times New Roman"/>
          <w:spacing w:val="-2"/>
          <w:sz w:val="24"/>
          <w:szCs w:val="24"/>
        </w:rPr>
      </w:pPr>
      <w:r w:rsidRPr="00BF1175">
        <w:rPr>
          <w:rFonts w:ascii="Times New Roman" w:hAnsi="Times New Roman" w:cs="Times New Roman"/>
          <w:spacing w:val="-2"/>
          <w:sz w:val="24"/>
          <w:szCs w:val="24"/>
        </w:rPr>
        <w:t xml:space="preserve">Третья содержательная линия </w:t>
      </w:r>
      <w:r w:rsidRPr="00BF1175">
        <w:rPr>
          <w:rStyle w:val="Bold"/>
          <w:rFonts w:ascii="Times New Roman" w:hAnsi="Times New Roman" w:cs="Times New Roman"/>
          <w:spacing w:val="-2"/>
          <w:sz w:val="24"/>
          <w:szCs w:val="24"/>
        </w:rPr>
        <w:t>«Речь. Речевая деятельность. Текст»</w:t>
      </w:r>
      <w:r w:rsidRPr="00BF1175">
        <w:rPr>
          <w:rFonts w:ascii="Times New Roman" w:hAnsi="Times New Roman" w:cs="Times New Roman"/>
          <w:spacing w:val="-2"/>
          <w:sz w:val="24"/>
          <w:szCs w:val="24"/>
        </w:rPr>
        <w:t xml:space="preserve"> </w:t>
      </w:r>
      <w:proofErr w:type="gramStart"/>
      <w:r w:rsidRPr="00BF1175">
        <w:rPr>
          <w:rFonts w:ascii="Times New Roman" w:hAnsi="Times New Roman" w:cs="Times New Roman"/>
          <w:spacing w:val="-2"/>
          <w:sz w:val="24"/>
          <w:szCs w:val="24"/>
        </w:rPr>
        <w:t>нацелена</w:t>
      </w:r>
      <w:proofErr w:type="gramEnd"/>
      <w:r w:rsidRPr="00BF1175">
        <w:rPr>
          <w:rFonts w:ascii="Times New Roman" w:hAnsi="Times New Roman" w:cs="Times New Roman"/>
          <w:spacing w:val="-2"/>
          <w:sz w:val="24"/>
          <w:szCs w:val="24"/>
        </w:rPr>
        <w:t xml:space="preserve">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w:t>
      </w:r>
      <w:proofErr w:type="spellStart"/>
      <w:r w:rsidRPr="00BF1175">
        <w:rPr>
          <w:rFonts w:ascii="Times New Roman" w:hAnsi="Times New Roman" w:cs="Times New Roman"/>
          <w:spacing w:val="-2"/>
          <w:sz w:val="24"/>
          <w:szCs w:val="24"/>
        </w:rPr>
        <w:t>блогосферы</w:t>
      </w:r>
      <w:proofErr w:type="spellEnd"/>
      <w:r w:rsidRPr="00BF1175">
        <w:rPr>
          <w:rFonts w:ascii="Times New Roman" w:hAnsi="Times New Roman" w:cs="Times New Roman"/>
          <w:spacing w:val="-2"/>
          <w:sz w:val="24"/>
          <w:szCs w:val="24"/>
        </w:rPr>
        <w:t>.</w:t>
      </w:r>
    </w:p>
    <w:p w:rsidR="00BF1175" w:rsidRPr="00BF1175" w:rsidRDefault="00BF1175" w:rsidP="00BF1175">
      <w:pPr>
        <w:pStyle w:val="2"/>
        <w:rPr>
          <w:rFonts w:cs="Times New Roman"/>
          <w:sz w:val="24"/>
          <w:szCs w:val="24"/>
        </w:rPr>
      </w:pPr>
      <w:bookmarkStart w:id="7" w:name="_Toc118708894"/>
      <w:r w:rsidRPr="00BF1175">
        <w:rPr>
          <w:rFonts w:cs="Times New Roman"/>
          <w:sz w:val="24"/>
          <w:szCs w:val="24"/>
        </w:rPr>
        <w:t xml:space="preserve">ЦЕЛИ ИЗУЧЕНИЯ УЧЕБНОГО ПРЕДМЕТА </w:t>
      </w:r>
      <w:r w:rsidRPr="00BF1175">
        <w:rPr>
          <w:rFonts w:cs="Times New Roman"/>
          <w:sz w:val="24"/>
          <w:szCs w:val="24"/>
        </w:rPr>
        <w:br/>
        <w:t>«РОДНОЙ ЯЗЫК (РУССКИЙ)»</w:t>
      </w:r>
      <w:bookmarkEnd w:id="7"/>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Целями изучения родного языка (русского) по программам среднего общего образования являются:</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roofErr w:type="gramEnd"/>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воспитание уважительного отношения к культурам и языкам народов России;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roofErr w:type="gramEnd"/>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w:t>
      </w:r>
      <w:proofErr w:type="spellStart"/>
      <w:r w:rsidRPr="00BF1175">
        <w:rPr>
          <w:rFonts w:ascii="Times New Roman" w:hAnsi="Times New Roman" w:cs="Times New Roman"/>
          <w:sz w:val="24"/>
          <w:szCs w:val="24"/>
        </w:rPr>
        <w:t>инфографика</w:t>
      </w:r>
      <w:proofErr w:type="spellEnd"/>
      <w:r w:rsidRPr="00BF1175">
        <w:rPr>
          <w:rFonts w:ascii="Times New Roman" w:hAnsi="Times New Roman" w:cs="Times New Roman"/>
          <w:sz w:val="24"/>
          <w:szCs w:val="24"/>
        </w:rPr>
        <w:t xml:space="preserve"> и др.); умений трансформировать, интерпретировать тексты и  использовать полученную информацию в практической деятельности.</w:t>
      </w:r>
    </w:p>
    <w:p w:rsidR="00BF1175" w:rsidRPr="00BF1175" w:rsidRDefault="00BF1175" w:rsidP="00BF1175">
      <w:pPr>
        <w:pStyle w:val="2"/>
        <w:rPr>
          <w:rFonts w:cs="Times New Roman"/>
          <w:sz w:val="24"/>
          <w:szCs w:val="24"/>
        </w:rPr>
      </w:pPr>
      <w:bookmarkStart w:id="8" w:name="_Toc118708895"/>
      <w:r w:rsidRPr="00BF1175">
        <w:rPr>
          <w:rFonts w:cs="Times New Roman"/>
          <w:sz w:val="24"/>
          <w:szCs w:val="24"/>
        </w:rPr>
        <w:lastRenderedPageBreak/>
        <w:t xml:space="preserve">МЕСТО УЧЕБНОГО ПРЕДМЕТА </w:t>
      </w:r>
      <w:r w:rsidRPr="00BF1175">
        <w:rPr>
          <w:rFonts w:cs="Times New Roman"/>
          <w:sz w:val="24"/>
          <w:szCs w:val="24"/>
        </w:rPr>
        <w:br/>
        <w:t>«РОДНОЙ ЯЗЫК (РУССКИЙ)» В УЧЕБНОМ ПЛАНЕ</w:t>
      </w:r>
      <w:bookmarkEnd w:id="8"/>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 соответствии с Федеральным государственным образовательным стандартом среднего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Содержание учебного предмета «Родной язык (русский)», представленное в Примерной рабочей программе, соответствует ФГОС СОО, Примерной основной образовательной программе среднего общего образования.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На изучение предмета «Родной язык (русский)» в 10—11 классах на базовом уровне может отводиться 2 ч или 1 ч в неделю. Количество времени на два года обучения ориентировочно может составлять 136 ч или 68 ч (соответственно по 68 ч или 34 ч в каждом классе).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Учебный предмет «Родной язык (русский)» не ущемляет права </w:t>
      </w:r>
      <w:proofErr w:type="gramStart"/>
      <w:r w:rsidRPr="00BF1175">
        <w:rPr>
          <w:rFonts w:ascii="Times New Roman" w:hAnsi="Times New Roman" w:cs="Times New Roman"/>
          <w:sz w:val="24"/>
          <w:szCs w:val="24"/>
        </w:rPr>
        <w:t>обучающихся</w:t>
      </w:r>
      <w:proofErr w:type="gramEnd"/>
      <w:r w:rsidRPr="00BF1175">
        <w:rPr>
          <w:rFonts w:ascii="Times New Roman" w:hAnsi="Times New Roman" w:cs="Times New Roman"/>
          <w:sz w:val="24"/>
          <w:szCs w:val="24"/>
        </w:rPr>
        <w:t>,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BF1175" w:rsidRPr="00BF1175" w:rsidRDefault="00BF1175" w:rsidP="00BF1175">
      <w:pPr>
        <w:pStyle w:val="body"/>
        <w:rPr>
          <w:rFonts w:ascii="Times New Roman" w:hAnsi="Times New Roman" w:cs="Times New Roman"/>
          <w:sz w:val="24"/>
          <w:szCs w:val="24"/>
        </w:rPr>
      </w:pPr>
    </w:p>
    <w:p w:rsidR="00BF1175" w:rsidRPr="00BF1175" w:rsidRDefault="00BF1175" w:rsidP="00BF1175">
      <w:pPr>
        <w:pStyle w:val="1"/>
        <w:pBdr>
          <w:bottom w:val="single" w:sz="4" w:space="1" w:color="auto"/>
        </w:pBdr>
        <w:rPr>
          <w:rFonts w:cs="Times New Roman"/>
          <w:sz w:val="24"/>
          <w:szCs w:val="24"/>
        </w:rPr>
      </w:pPr>
      <w:bookmarkStart w:id="9" w:name="_Toc118708896"/>
      <w:r w:rsidRPr="00BF1175">
        <w:rPr>
          <w:rFonts w:cs="Times New Roman"/>
          <w:sz w:val="24"/>
          <w:szCs w:val="24"/>
        </w:rPr>
        <w:t xml:space="preserve">ПЛАНИРУЕМЫЕ РЕЗУЛЬТАТЫ ОСВОЕНИЯ УЧЕБНОГО ПРЕДМЕТА НА УРОВНЕ </w:t>
      </w:r>
      <w:r w:rsidRPr="00BF1175">
        <w:rPr>
          <w:rFonts w:cs="Times New Roman"/>
          <w:sz w:val="24"/>
          <w:szCs w:val="24"/>
        </w:rPr>
        <w:br/>
        <w:t>СРЕДНЕГО ОБЩЕГО ОБРАЗОВАНИЯ</w:t>
      </w:r>
      <w:bookmarkEnd w:id="9"/>
    </w:p>
    <w:p w:rsidR="00BF1175" w:rsidRPr="00BF1175" w:rsidRDefault="00BF1175" w:rsidP="00BF1175">
      <w:pPr>
        <w:pStyle w:val="2"/>
        <w:rPr>
          <w:rFonts w:cs="Times New Roman"/>
          <w:sz w:val="24"/>
          <w:szCs w:val="24"/>
        </w:rPr>
      </w:pPr>
      <w:bookmarkStart w:id="10" w:name="_Toc118708897"/>
      <w:r w:rsidRPr="00BF1175">
        <w:rPr>
          <w:rFonts w:cs="Times New Roman"/>
          <w:sz w:val="24"/>
          <w:szCs w:val="24"/>
        </w:rPr>
        <w:t>ЛИЧНОСТНЫЕ РЕЗУЛЬТАТЫ</w:t>
      </w:r>
      <w:bookmarkEnd w:id="10"/>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 xml:space="preserve">Личностные результаты освоения обучающимися программы среднего общего образования по родному языку (русскому) достигаются в единстве учебной и воспитательной деятельности Организации в соответствии с традиционными российскими </w:t>
      </w:r>
      <w:proofErr w:type="spellStart"/>
      <w:r w:rsidRPr="00BF1175">
        <w:rPr>
          <w:rFonts w:ascii="Times New Roman" w:hAnsi="Times New Roman" w:cs="Times New Roman"/>
          <w:sz w:val="24"/>
          <w:szCs w:val="24"/>
        </w:rPr>
        <w:t>социокультурными</w:t>
      </w:r>
      <w:proofErr w:type="spellEnd"/>
      <w:r w:rsidRPr="00BF1175">
        <w:rPr>
          <w:rFonts w:ascii="Times New Roman" w:hAnsi="Times New Roman" w:cs="Times New Roman"/>
          <w:sz w:val="24"/>
          <w:szCs w:val="24"/>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w:t>
      </w:r>
      <w:proofErr w:type="gramEnd"/>
      <w:r w:rsidRPr="00BF1175">
        <w:rPr>
          <w:rFonts w:ascii="Times New Roman" w:hAnsi="Times New Roman" w:cs="Times New Roman"/>
          <w:sz w:val="24"/>
          <w:szCs w:val="24"/>
        </w:rPr>
        <w:t xml:space="preserve">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Личностные результаты освоения обучающимися Примерной рабочей программы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1. Гражданского воспитания:</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 xml:space="preserve"> гражданской позиции обучающегося как активного и ответственного члена российского общества;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принятие традиционных национальных, общечеловеческих гуманистических и демократических ценностей;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школе и детско-</w:t>
      </w:r>
      <w:r w:rsidRPr="00BF1175">
        <w:rPr>
          <w:rFonts w:ascii="Times New Roman" w:hAnsi="Times New Roman" w:cs="Times New Roman"/>
          <w:sz w:val="24"/>
          <w:szCs w:val="24"/>
        </w:rPr>
        <w:lastRenderedPageBreak/>
        <w:t>юношеских организациях;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готовность к гуманитарной и волонтёрской деятельности.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2. Патриотического воспитания:</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идейная убеждённость, готовность к служению и защите </w:t>
      </w:r>
      <w:proofErr w:type="gramStart"/>
      <w:r w:rsidRPr="00BF1175">
        <w:rPr>
          <w:rFonts w:ascii="Times New Roman" w:hAnsi="Times New Roman" w:cs="Times New Roman"/>
          <w:sz w:val="24"/>
          <w:szCs w:val="24"/>
        </w:rPr>
        <w:t>Оте­чества</w:t>
      </w:r>
      <w:proofErr w:type="gramEnd"/>
      <w:r w:rsidRPr="00BF1175">
        <w:rPr>
          <w:rFonts w:ascii="Times New Roman" w:hAnsi="Times New Roman" w:cs="Times New Roman"/>
          <w:sz w:val="24"/>
          <w:szCs w:val="24"/>
        </w:rPr>
        <w:t>, ответственность за его судьбу.</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3. Духовно-нравственного воспитания: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осознание духовных ценностей российского народа;</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 xml:space="preserve"> нравственного сознания, этического поведения;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способность адекватно оценивать ситуацию и принимать осознанные решения, ориентируясь на морально-нравственные нормы и ценности;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осознание личного вклада в построение устойчивого будущего;</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4. Эстетического воспитания: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способность воспринимать различные виды искусства, традиции и творчество своего и других народов, ощущать </w:t>
      </w:r>
      <w:proofErr w:type="gramStart"/>
      <w:r w:rsidRPr="00BF1175">
        <w:rPr>
          <w:rFonts w:ascii="Times New Roman" w:hAnsi="Times New Roman" w:cs="Times New Roman"/>
          <w:sz w:val="24"/>
          <w:szCs w:val="24"/>
        </w:rPr>
        <w:t>эмоцио­нальное</w:t>
      </w:r>
      <w:proofErr w:type="gramEnd"/>
      <w:r w:rsidRPr="00BF1175">
        <w:rPr>
          <w:rFonts w:ascii="Times New Roman" w:hAnsi="Times New Roman" w:cs="Times New Roman"/>
          <w:sz w:val="24"/>
          <w:szCs w:val="24"/>
        </w:rPr>
        <w:t xml:space="preserve"> воздействие искусства;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5. Физического воспитания:</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 xml:space="preserve"> здорового и безопасного образа жизни, ответственного отношения к своему здоровью;</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потребность в физическом совершенствовании, занятиях спортивно-оздоровительной деятельностью;</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6. Трудового воспитания:</w:t>
      </w:r>
    </w:p>
    <w:p w:rsidR="00BF1175" w:rsidRPr="00BF1175" w:rsidRDefault="00BF1175" w:rsidP="00BF1175">
      <w:pPr>
        <w:pStyle w:val="body"/>
        <w:rPr>
          <w:rFonts w:ascii="Times New Roman" w:hAnsi="Times New Roman" w:cs="Times New Roman"/>
          <w:spacing w:val="4"/>
          <w:sz w:val="24"/>
          <w:szCs w:val="24"/>
        </w:rPr>
      </w:pPr>
      <w:r w:rsidRPr="00BF1175">
        <w:rPr>
          <w:rFonts w:ascii="Times New Roman" w:hAnsi="Times New Roman" w:cs="Times New Roman"/>
          <w:spacing w:val="4"/>
          <w:sz w:val="24"/>
          <w:szCs w:val="24"/>
        </w:rPr>
        <w:t>готовность к труду, осознание ценности мастерства, трудолюбие;</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lastRenderedPageBreak/>
        <w:t>готовность и способность к образованию и самообразованию на протяжении всей жизни.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7. Экологического воспитания:</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расширение опыта деятельности экологической направленности.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8. Ценности научного познания:</w:t>
      </w:r>
    </w:p>
    <w:p w:rsidR="00BF1175" w:rsidRPr="00BF1175" w:rsidRDefault="00BF1175" w:rsidP="00BF1175">
      <w:pPr>
        <w:pStyle w:val="body"/>
        <w:rPr>
          <w:rFonts w:ascii="Times New Roman" w:hAnsi="Times New Roman" w:cs="Times New Roman"/>
          <w:sz w:val="24"/>
          <w:szCs w:val="24"/>
        </w:rPr>
      </w:pP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 процессе достижения личностных результатов освоения обучающимися Примерной рабочей программы по родному языку (русскому) среднего общего образования </w:t>
      </w:r>
      <w:proofErr w:type="gramStart"/>
      <w:r w:rsidRPr="00BF1175">
        <w:rPr>
          <w:rFonts w:ascii="Times New Roman" w:hAnsi="Times New Roman" w:cs="Times New Roman"/>
          <w:sz w:val="24"/>
          <w:szCs w:val="24"/>
        </w:rPr>
        <w:t>у</w:t>
      </w:r>
      <w:proofErr w:type="gramEnd"/>
      <w:r w:rsidRPr="00BF1175">
        <w:rPr>
          <w:rFonts w:ascii="Times New Roman" w:hAnsi="Times New Roman" w:cs="Times New Roman"/>
          <w:sz w:val="24"/>
          <w:szCs w:val="24"/>
        </w:rPr>
        <w:t xml:space="preserve"> обучающихся совершенствуется </w:t>
      </w:r>
      <w:r w:rsidRPr="00BF1175">
        <w:rPr>
          <w:rStyle w:val="Italic"/>
          <w:rFonts w:ascii="Times New Roman" w:hAnsi="Times New Roman" w:cs="Times New Roman"/>
          <w:sz w:val="24"/>
          <w:szCs w:val="24"/>
        </w:rPr>
        <w:t>эмоциональный интеллект</w:t>
      </w:r>
      <w:r w:rsidRPr="00BF1175">
        <w:rPr>
          <w:rFonts w:ascii="Times New Roman" w:hAnsi="Times New Roman" w:cs="Times New Roman"/>
          <w:sz w:val="24"/>
          <w:szCs w:val="24"/>
        </w:rPr>
        <w:t xml:space="preserve">, предполагающий </w:t>
      </w:r>
      <w:proofErr w:type="spellStart"/>
      <w:r w:rsidRPr="00BF1175">
        <w:rPr>
          <w:rFonts w:ascii="Times New Roman" w:hAnsi="Times New Roman" w:cs="Times New Roman"/>
          <w:sz w:val="24"/>
          <w:szCs w:val="24"/>
        </w:rPr>
        <w:t>сформированность</w:t>
      </w:r>
      <w:proofErr w:type="spellEnd"/>
      <w:r w:rsidRPr="00BF1175">
        <w:rPr>
          <w:rFonts w:ascii="Times New Roman" w:hAnsi="Times New Roman" w:cs="Times New Roman"/>
          <w:sz w:val="24"/>
          <w:szCs w:val="24"/>
        </w:rPr>
        <w:t>:</w:t>
      </w:r>
    </w:p>
    <w:p w:rsidR="00BF1175" w:rsidRPr="00BF1175" w:rsidRDefault="00BF1175" w:rsidP="00BF1175">
      <w:pPr>
        <w:pStyle w:val="body"/>
        <w:rPr>
          <w:rFonts w:ascii="Times New Roman" w:hAnsi="Times New Roman" w:cs="Times New Roman"/>
          <w:sz w:val="24"/>
          <w:szCs w:val="24"/>
        </w:rPr>
      </w:pPr>
      <w:r w:rsidRPr="00BF1175">
        <w:rPr>
          <w:rStyle w:val="Italic"/>
          <w:rFonts w:ascii="Times New Roman" w:hAnsi="Times New Roman" w:cs="Times New Roman"/>
          <w:sz w:val="24"/>
          <w:szCs w:val="24"/>
        </w:rPr>
        <w:t>самосознания</w:t>
      </w:r>
      <w:r w:rsidRPr="00BF1175">
        <w:rPr>
          <w:rFonts w:ascii="Times New Roman" w:hAnsi="Times New Roman" w:cs="Times New Roman"/>
          <w:sz w:val="24"/>
          <w:szCs w:val="24"/>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F1175" w:rsidRPr="00BF1175" w:rsidRDefault="00BF1175" w:rsidP="00BF1175">
      <w:pPr>
        <w:pStyle w:val="body"/>
        <w:rPr>
          <w:rFonts w:ascii="Times New Roman" w:hAnsi="Times New Roman" w:cs="Times New Roman"/>
          <w:sz w:val="24"/>
          <w:szCs w:val="24"/>
        </w:rPr>
      </w:pPr>
      <w:r w:rsidRPr="00BF1175">
        <w:rPr>
          <w:rStyle w:val="Italic"/>
          <w:rFonts w:ascii="Times New Roman" w:hAnsi="Times New Roman" w:cs="Times New Roman"/>
          <w:sz w:val="24"/>
          <w:szCs w:val="24"/>
        </w:rPr>
        <w:t>саморегулирования</w:t>
      </w:r>
      <w:r w:rsidRPr="00BF1175">
        <w:rPr>
          <w:rFonts w:ascii="Times New Roman" w:hAnsi="Times New Roman" w:cs="Times New Roman"/>
          <w:sz w:val="24"/>
          <w:szCs w:val="24"/>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F1175" w:rsidRPr="00BF1175" w:rsidRDefault="00BF1175" w:rsidP="00BF1175">
      <w:pPr>
        <w:pStyle w:val="body"/>
        <w:rPr>
          <w:rFonts w:ascii="Times New Roman" w:hAnsi="Times New Roman" w:cs="Times New Roman"/>
          <w:sz w:val="24"/>
          <w:szCs w:val="24"/>
        </w:rPr>
      </w:pPr>
      <w:r w:rsidRPr="00BF1175">
        <w:rPr>
          <w:rStyle w:val="Italic"/>
          <w:rFonts w:ascii="Times New Roman" w:hAnsi="Times New Roman" w:cs="Times New Roman"/>
          <w:sz w:val="24"/>
          <w:szCs w:val="24"/>
        </w:rPr>
        <w:t>внутренней мотивации</w:t>
      </w:r>
      <w:r w:rsidRPr="00BF1175">
        <w:rPr>
          <w:rFonts w:ascii="Times New Roman" w:hAnsi="Times New Roman" w:cs="Times New Roman"/>
          <w:sz w:val="24"/>
          <w:szCs w:val="24"/>
        </w:rPr>
        <w:t xml:space="preserve">, включающей стремление к достижению цели и успеху, оптимизм, инициативность, умение действовать, исходя из своих возможностей; </w:t>
      </w:r>
    </w:p>
    <w:p w:rsidR="00BF1175" w:rsidRPr="00BF1175" w:rsidRDefault="00BF1175" w:rsidP="00BF1175">
      <w:pPr>
        <w:pStyle w:val="body"/>
        <w:rPr>
          <w:rFonts w:ascii="Times New Roman" w:hAnsi="Times New Roman" w:cs="Times New Roman"/>
          <w:sz w:val="24"/>
          <w:szCs w:val="24"/>
        </w:rPr>
      </w:pPr>
      <w:proofErr w:type="spellStart"/>
      <w:r w:rsidRPr="00BF1175">
        <w:rPr>
          <w:rStyle w:val="Italic"/>
          <w:rFonts w:ascii="Times New Roman" w:hAnsi="Times New Roman" w:cs="Times New Roman"/>
          <w:sz w:val="24"/>
          <w:szCs w:val="24"/>
        </w:rPr>
        <w:t>эмпатии</w:t>
      </w:r>
      <w:proofErr w:type="spellEnd"/>
      <w:r w:rsidRPr="00BF1175">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F1175" w:rsidRPr="00BF1175" w:rsidRDefault="00BF1175" w:rsidP="00BF1175">
      <w:pPr>
        <w:pStyle w:val="body"/>
        <w:rPr>
          <w:rFonts w:ascii="Times New Roman" w:hAnsi="Times New Roman" w:cs="Times New Roman"/>
          <w:sz w:val="24"/>
          <w:szCs w:val="24"/>
        </w:rPr>
      </w:pPr>
      <w:r w:rsidRPr="00BF1175">
        <w:rPr>
          <w:rStyle w:val="Italic"/>
          <w:rFonts w:ascii="Times New Roman" w:hAnsi="Times New Roman" w:cs="Times New Roman"/>
          <w:sz w:val="24"/>
          <w:szCs w:val="24"/>
        </w:rPr>
        <w:t>социальных навыков</w:t>
      </w:r>
      <w:r w:rsidRPr="00BF1175">
        <w:rPr>
          <w:rFonts w:ascii="Times New Roman" w:hAnsi="Times New Roman" w:cs="Times New Roman"/>
          <w:sz w:val="24"/>
          <w:szCs w:val="24"/>
        </w:rPr>
        <w:t>,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BF1175" w:rsidRPr="00BF1175" w:rsidRDefault="00BF1175" w:rsidP="00BF1175">
      <w:pPr>
        <w:pStyle w:val="2"/>
        <w:rPr>
          <w:rFonts w:cs="Times New Roman"/>
          <w:sz w:val="24"/>
          <w:szCs w:val="24"/>
        </w:rPr>
      </w:pPr>
      <w:bookmarkStart w:id="11" w:name="_Toc118708898"/>
      <w:r w:rsidRPr="00BF1175">
        <w:rPr>
          <w:rFonts w:cs="Times New Roman"/>
          <w:sz w:val="24"/>
          <w:szCs w:val="24"/>
        </w:rPr>
        <w:t>МЕТАПРЕДМЕТНЫЕ РЕЗУЛЬТАТЫ</w:t>
      </w:r>
      <w:bookmarkEnd w:id="11"/>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Метапредметные результаты освоения Примерной рабочей программы по родному языку (русскому) для среднего общего образования должны отражать: </w:t>
      </w:r>
    </w:p>
    <w:p w:rsidR="00BF1175" w:rsidRPr="00BF1175" w:rsidRDefault="00BF1175" w:rsidP="00BF1175">
      <w:pPr>
        <w:pStyle w:val="body"/>
        <w:rPr>
          <w:rStyle w:val="Italic"/>
          <w:rFonts w:ascii="Times New Roman" w:hAnsi="Times New Roman" w:cs="Times New Roman"/>
          <w:sz w:val="24"/>
          <w:szCs w:val="24"/>
        </w:rPr>
      </w:pP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Овладение универсальными </w:t>
      </w:r>
      <w:r w:rsidRPr="00BF1175">
        <w:rPr>
          <w:rStyle w:val="BoldItalic"/>
          <w:rFonts w:ascii="Times New Roman" w:hAnsi="Times New Roman" w:cs="Times New Roman"/>
          <w:sz w:val="24"/>
          <w:szCs w:val="24"/>
        </w:rPr>
        <w:t>учебными</w:t>
      </w:r>
      <w:r w:rsidRPr="00BF1175">
        <w:rPr>
          <w:rStyle w:val="Italic"/>
          <w:rFonts w:ascii="Times New Roman" w:hAnsi="Times New Roman" w:cs="Times New Roman"/>
          <w:sz w:val="24"/>
          <w:szCs w:val="24"/>
        </w:rPr>
        <w:t xml:space="preserve"> познавательными действиями: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1) базовые логические действия: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самостоятельно формулировать и актуализировать проблему, рассматривать её всесторонне;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lastRenderedPageBreak/>
        <w:t>определять цели деятельности, задавать параметры и критерии их достижения;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выявлять закономерности и противоречия рассматриваемых явлений и процессов;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развивать </w:t>
      </w:r>
      <w:proofErr w:type="spellStart"/>
      <w:r w:rsidRPr="00BF1175">
        <w:rPr>
          <w:rFonts w:ascii="Times New Roman" w:hAnsi="Times New Roman" w:cs="Times New Roman"/>
          <w:sz w:val="24"/>
          <w:szCs w:val="24"/>
        </w:rPr>
        <w:t>креативное</w:t>
      </w:r>
      <w:proofErr w:type="spellEnd"/>
      <w:r w:rsidRPr="00BF1175">
        <w:rPr>
          <w:rFonts w:ascii="Times New Roman" w:hAnsi="Times New Roman" w:cs="Times New Roman"/>
          <w:sz w:val="24"/>
          <w:szCs w:val="24"/>
        </w:rPr>
        <w:t xml:space="preserve"> мышление при решении жизненных проблем, в том числе с опорой на собственный читательский опыт;</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2) базовые исследовательские действия: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владеть видами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владеть научной терминологией, общенаучными ключевыми понятиями и методами;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давать оценку новым ситуациям, оценивать приобретённый опыт;</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уметь интегрировать знания из разных предметных областей;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 3) работа с информацией: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 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оценивать достоверность, легитимность информации, её соответствие правовым и морально-этическим нормам;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rsidR="00BF1175" w:rsidRPr="00BF1175" w:rsidRDefault="00BF1175" w:rsidP="00BF1175">
      <w:pPr>
        <w:pStyle w:val="body"/>
        <w:rPr>
          <w:rFonts w:ascii="Times New Roman" w:hAnsi="Times New Roman" w:cs="Times New Roman"/>
          <w:sz w:val="24"/>
          <w:szCs w:val="24"/>
        </w:rPr>
      </w:pP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Овладение универсальными </w:t>
      </w:r>
      <w:r w:rsidRPr="00BF1175">
        <w:rPr>
          <w:rStyle w:val="BoldItalic"/>
          <w:rFonts w:ascii="Times New Roman" w:hAnsi="Times New Roman" w:cs="Times New Roman"/>
          <w:sz w:val="24"/>
          <w:szCs w:val="24"/>
        </w:rPr>
        <w:t>коммуникативными</w:t>
      </w:r>
      <w:r w:rsidRPr="00BF1175">
        <w:rPr>
          <w:rStyle w:val="Italic"/>
          <w:rFonts w:ascii="Times New Roman" w:hAnsi="Times New Roman" w:cs="Times New Roman"/>
          <w:sz w:val="24"/>
          <w:szCs w:val="24"/>
        </w:rPr>
        <w:t xml:space="preserve"> действиями: </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lastRenderedPageBreak/>
        <w:t xml:space="preserve">1) общение: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осуществлять коммуникации во всех сферах жизни, в том числе на уроке родного языка и во внеурочной деятельности по предмету;</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владеть различными способами общения и взаимодействия; </w:t>
      </w:r>
      <w:proofErr w:type="spellStart"/>
      <w:r w:rsidRPr="00BF1175">
        <w:rPr>
          <w:rFonts w:ascii="Times New Roman" w:hAnsi="Times New Roman" w:cs="Times New Roman"/>
          <w:sz w:val="24"/>
          <w:szCs w:val="24"/>
        </w:rPr>
        <w:t>аргументированно</w:t>
      </w:r>
      <w:proofErr w:type="spellEnd"/>
      <w:r w:rsidRPr="00BF1175">
        <w:rPr>
          <w:rFonts w:ascii="Times New Roman" w:hAnsi="Times New Roman" w:cs="Times New Roman"/>
          <w:sz w:val="24"/>
          <w:szCs w:val="24"/>
        </w:rPr>
        <w:t xml:space="preserve"> вести диалог, уметь смягчать конфликтные ситуации;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развёрнуто, логично и корректно с точки зрения культуры речи излагать свою точку зрения;</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2) совместная деятельность: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понимать и использовать преимущества командной и индивидуальной работы на уроке родного языка и во внеурочной деятельности;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BF1175" w:rsidRPr="00BF1175" w:rsidRDefault="00BF1175" w:rsidP="00BF1175">
      <w:pPr>
        <w:pStyle w:val="body"/>
        <w:rPr>
          <w:rFonts w:ascii="Times New Roman" w:hAnsi="Times New Roman" w:cs="Times New Roman"/>
          <w:sz w:val="24"/>
          <w:szCs w:val="24"/>
        </w:rPr>
      </w:pP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Овладение универсальными </w:t>
      </w:r>
      <w:r w:rsidRPr="00BF1175">
        <w:rPr>
          <w:rStyle w:val="BoldItalic"/>
          <w:rFonts w:ascii="Times New Roman" w:hAnsi="Times New Roman" w:cs="Times New Roman"/>
          <w:sz w:val="24"/>
          <w:szCs w:val="24"/>
        </w:rPr>
        <w:t>регулятивными</w:t>
      </w:r>
      <w:r w:rsidRPr="00BF1175">
        <w:rPr>
          <w:rStyle w:val="Italic"/>
          <w:rFonts w:ascii="Times New Roman" w:hAnsi="Times New Roman" w:cs="Times New Roman"/>
          <w:sz w:val="24"/>
          <w:szCs w:val="24"/>
        </w:rPr>
        <w:t xml:space="preserve"> действиями: </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 xml:space="preserve">1) самоорганизация: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давать оценку новым ситуациям;</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расширять рамки учебного предмета на основе личных предпочтений;</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делать осознанный выбор, аргументировать его, брать ответственность за решение;</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оценивать приобретённый опыт;</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самостоятельно составлять план действий при анализе и создании текста, вносить необходимые коррективы в ходе его реализации;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2) самоконтроль:</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уметь оценивать риски и своевременно принимать решения по их снижению;</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принимать мотивы и аргументы других при анализе результатов деятельности;</w:t>
      </w:r>
    </w:p>
    <w:p w:rsidR="00BF1175" w:rsidRPr="00BF1175" w:rsidRDefault="00BF1175" w:rsidP="00BF1175">
      <w:pPr>
        <w:pStyle w:val="body"/>
        <w:rPr>
          <w:rStyle w:val="Italic"/>
          <w:rFonts w:ascii="Times New Roman" w:hAnsi="Times New Roman" w:cs="Times New Roman"/>
          <w:sz w:val="24"/>
          <w:szCs w:val="24"/>
        </w:rPr>
      </w:pPr>
      <w:r w:rsidRPr="00BF1175">
        <w:rPr>
          <w:rStyle w:val="Italic"/>
          <w:rFonts w:ascii="Times New Roman" w:hAnsi="Times New Roman" w:cs="Times New Roman"/>
          <w:sz w:val="24"/>
          <w:szCs w:val="24"/>
        </w:rPr>
        <w:t>3) принятие себя и других: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принимать себя, понимая свои недостатки и достоинства;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lastRenderedPageBreak/>
        <w:t>принимать мотивы и аргументы других при анализе результатов деятельности;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признавать своё право и право других на ошибки;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развивать способность понимать мир с позиции другого человека.</w:t>
      </w:r>
    </w:p>
    <w:p w:rsidR="00BF1175" w:rsidRPr="00BF1175" w:rsidRDefault="00BF1175" w:rsidP="00BF1175">
      <w:pPr>
        <w:pStyle w:val="2"/>
        <w:rPr>
          <w:rFonts w:cs="Times New Roman"/>
          <w:sz w:val="24"/>
          <w:szCs w:val="24"/>
        </w:rPr>
      </w:pPr>
      <w:bookmarkStart w:id="12" w:name="_Toc118708899"/>
      <w:r w:rsidRPr="00BF1175">
        <w:rPr>
          <w:rFonts w:cs="Times New Roman"/>
          <w:sz w:val="24"/>
          <w:szCs w:val="24"/>
        </w:rPr>
        <w:t>ПРЕДМЕТНЫЕ РЕЗУЛЬТАТЫ</w:t>
      </w:r>
      <w:bookmarkEnd w:id="12"/>
    </w:p>
    <w:p w:rsidR="00BF1175" w:rsidRPr="00BF1175" w:rsidRDefault="00BF1175" w:rsidP="00BF1175">
      <w:pPr>
        <w:pStyle w:val="h3"/>
        <w:rPr>
          <w:sz w:val="24"/>
          <w:szCs w:val="24"/>
        </w:rPr>
      </w:pPr>
      <w:r w:rsidRPr="00BF1175">
        <w:rPr>
          <w:sz w:val="24"/>
          <w:szCs w:val="24"/>
        </w:rPr>
        <w:t>10 класс</w:t>
      </w:r>
    </w:p>
    <w:p w:rsidR="00BF1175" w:rsidRPr="00BF1175" w:rsidRDefault="00BF1175" w:rsidP="00BF1175">
      <w:pPr>
        <w:pStyle w:val="h5"/>
        <w:rPr>
          <w:sz w:val="24"/>
          <w:szCs w:val="24"/>
        </w:rPr>
      </w:pPr>
      <w:r w:rsidRPr="00BF1175">
        <w:rPr>
          <w:sz w:val="24"/>
          <w:szCs w:val="24"/>
        </w:rPr>
        <w:t>Язык и культура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r w:rsidRPr="00BF1175">
        <w:rPr>
          <w:rFonts w:ascii="Times New Roman" w:hAnsi="Times New Roman" w:cs="Times New Roman"/>
          <w:sz w:val="24"/>
          <w:szCs w:val="24"/>
        </w:rPr>
        <w:tab/>
        <w:t xml:space="preserve">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Иметь представление о языке как развивающемся явлении; характеризовать процессы актуализации и </w:t>
      </w:r>
      <w:proofErr w:type="spellStart"/>
      <w:r w:rsidRPr="00BF1175">
        <w:rPr>
          <w:rFonts w:ascii="Times New Roman" w:hAnsi="Times New Roman" w:cs="Times New Roman"/>
          <w:sz w:val="24"/>
          <w:szCs w:val="24"/>
        </w:rPr>
        <w:t>пассивизации</w:t>
      </w:r>
      <w:proofErr w:type="spellEnd"/>
      <w:r w:rsidRPr="00BF1175">
        <w:rPr>
          <w:rFonts w:ascii="Times New Roman" w:hAnsi="Times New Roman" w:cs="Times New Roman"/>
          <w:sz w:val="24"/>
          <w:szCs w:val="24"/>
        </w:rPr>
        <w:t xml:space="preserve">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BF1175" w:rsidRPr="00BF1175" w:rsidRDefault="00BF1175" w:rsidP="00BF1175">
      <w:pPr>
        <w:pStyle w:val="h5"/>
        <w:rPr>
          <w:sz w:val="24"/>
          <w:szCs w:val="24"/>
        </w:rPr>
      </w:pPr>
    </w:p>
    <w:p w:rsidR="00BF1175" w:rsidRPr="00BF1175" w:rsidRDefault="00BF1175" w:rsidP="00BF1175">
      <w:pPr>
        <w:pStyle w:val="h5"/>
        <w:rPr>
          <w:sz w:val="24"/>
          <w:szCs w:val="24"/>
        </w:rPr>
      </w:pPr>
      <w:r w:rsidRPr="00BF1175">
        <w:rPr>
          <w:sz w:val="24"/>
          <w:szCs w:val="24"/>
        </w:rPr>
        <w:t>Культура речи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об основных типах речевой культуры, комментировать основные типы речевой культуры человека.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 с опорой на словарные пометы в орфоэпических словарях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ХХI в. (в рамках изученного).</w:t>
      </w:r>
      <w:proofErr w:type="gramEnd"/>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Анализировать и оценивать с точки зрения соблюдения норм современного русского литературного языка чужую и собственную речь; </w:t>
      </w:r>
      <w:r w:rsidRPr="00BF1175">
        <w:rPr>
          <w:rFonts w:ascii="Times New Roman" w:hAnsi="Times New Roman" w:cs="Times New Roman"/>
          <w:sz w:val="24"/>
          <w:szCs w:val="24"/>
        </w:rPr>
        <w:lastRenderedPageBreak/>
        <w:t>корректировать речь с учётом её соответствия основным нормам современного литературного языка.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BF1175" w:rsidRPr="00BF1175" w:rsidRDefault="00BF1175" w:rsidP="00BF1175">
      <w:pPr>
        <w:pStyle w:val="h5"/>
        <w:rPr>
          <w:sz w:val="24"/>
          <w:szCs w:val="24"/>
        </w:rPr>
      </w:pPr>
    </w:p>
    <w:p w:rsidR="00BF1175" w:rsidRPr="00BF1175" w:rsidRDefault="00BF1175" w:rsidP="00BF1175">
      <w:pPr>
        <w:pStyle w:val="h5"/>
        <w:rPr>
          <w:sz w:val="24"/>
          <w:szCs w:val="24"/>
        </w:rPr>
      </w:pPr>
      <w:r w:rsidRPr="00BF1175">
        <w:rPr>
          <w:sz w:val="24"/>
          <w:szCs w:val="24"/>
        </w:rPr>
        <w:t>Речь. Речевая деятельность. Текст</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 тексте как средстве передачи и хранения культурных ценностей, опыта и истории народа; как памятнике культуры.</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w:t>
      </w:r>
      <w:proofErr w:type="spellStart"/>
      <w:r w:rsidRPr="00BF1175">
        <w:rPr>
          <w:rFonts w:ascii="Times New Roman" w:hAnsi="Times New Roman" w:cs="Times New Roman"/>
          <w:sz w:val="24"/>
          <w:szCs w:val="24"/>
        </w:rPr>
        <w:t>диалогизации</w:t>
      </w:r>
      <w:proofErr w:type="spellEnd"/>
      <w:r w:rsidRPr="00BF1175">
        <w:rPr>
          <w:rFonts w:ascii="Times New Roman" w:hAnsi="Times New Roman" w:cs="Times New Roman"/>
          <w:sz w:val="24"/>
          <w:szCs w:val="24"/>
        </w:rPr>
        <w:t xml:space="preserve"> общения.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Иметь представление о специфике устной речи. Осознавать и использовать свой речевой опыт в процессе коммуникации.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Использовать Обучающий корпус Национального корпуса русского языка (НКРЯ) как информационно-справочный ресурс. </w:t>
      </w:r>
    </w:p>
    <w:p w:rsidR="00BF1175" w:rsidRPr="00BF1175" w:rsidRDefault="00BF1175" w:rsidP="00BF1175">
      <w:pPr>
        <w:pStyle w:val="h3"/>
        <w:rPr>
          <w:sz w:val="24"/>
          <w:szCs w:val="24"/>
        </w:rPr>
      </w:pPr>
      <w:r w:rsidRPr="00BF1175">
        <w:rPr>
          <w:sz w:val="24"/>
          <w:szCs w:val="24"/>
        </w:rPr>
        <w:t>11 класс</w:t>
      </w:r>
    </w:p>
    <w:p w:rsidR="00BF1175" w:rsidRPr="00BF1175" w:rsidRDefault="00BF1175" w:rsidP="00BF1175">
      <w:pPr>
        <w:pStyle w:val="h5"/>
        <w:rPr>
          <w:sz w:val="24"/>
          <w:szCs w:val="24"/>
        </w:rPr>
      </w:pPr>
      <w:r w:rsidRPr="00BF1175">
        <w:rPr>
          <w:sz w:val="24"/>
          <w:szCs w:val="24"/>
        </w:rPr>
        <w:t>Язык и культура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w:t>
      </w:r>
      <w:proofErr w:type="spellStart"/>
      <w:r w:rsidRPr="00BF1175">
        <w:rPr>
          <w:rFonts w:ascii="Times New Roman" w:hAnsi="Times New Roman" w:cs="Times New Roman"/>
          <w:sz w:val="24"/>
          <w:szCs w:val="24"/>
        </w:rPr>
        <w:t>блог</w:t>
      </w:r>
      <w:proofErr w:type="spellEnd"/>
      <w:r w:rsidRPr="00BF1175">
        <w:rPr>
          <w:rFonts w:ascii="Times New Roman" w:hAnsi="Times New Roman" w:cs="Times New Roman"/>
          <w:sz w:val="24"/>
          <w:szCs w:val="24"/>
        </w:rPr>
        <w:t xml:space="preserve">, форум, чат и др.). </w:t>
      </w:r>
      <w:proofErr w:type="gramEnd"/>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w:t>
      </w:r>
      <w:proofErr w:type="spellStart"/>
      <w:r w:rsidRPr="00BF1175">
        <w:rPr>
          <w:rFonts w:ascii="Times New Roman" w:hAnsi="Times New Roman" w:cs="Times New Roman"/>
          <w:sz w:val="24"/>
          <w:szCs w:val="24"/>
        </w:rPr>
        <w:t>сематических</w:t>
      </w:r>
      <w:proofErr w:type="spellEnd"/>
      <w:r w:rsidRPr="00BF1175">
        <w:rPr>
          <w:rFonts w:ascii="Times New Roman" w:hAnsi="Times New Roman" w:cs="Times New Roman"/>
          <w:sz w:val="24"/>
          <w:szCs w:val="24"/>
        </w:rPr>
        <w:t xml:space="preserve"> неологизмов (в рамках изученного), приводить соответствующие примеры.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BF1175" w:rsidRPr="00BF1175" w:rsidRDefault="00BF1175" w:rsidP="00BF1175">
      <w:pPr>
        <w:pStyle w:val="body"/>
        <w:rPr>
          <w:rFonts w:ascii="Times New Roman" w:hAnsi="Times New Roman" w:cs="Times New Roman"/>
          <w:sz w:val="24"/>
          <w:szCs w:val="24"/>
        </w:rPr>
      </w:pPr>
    </w:p>
    <w:p w:rsidR="00BF1175" w:rsidRPr="00BF1175" w:rsidRDefault="00BF1175" w:rsidP="00BF1175">
      <w:pPr>
        <w:pStyle w:val="h5"/>
        <w:rPr>
          <w:sz w:val="24"/>
          <w:szCs w:val="24"/>
        </w:rPr>
      </w:pPr>
      <w:r w:rsidRPr="00BF1175">
        <w:rPr>
          <w:sz w:val="24"/>
          <w:szCs w:val="24"/>
        </w:rPr>
        <w:t>Культура речи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lastRenderedPageBreak/>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BF1175" w:rsidRPr="00BF1175" w:rsidRDefault="00BF1175" w:rsidP="00BF1175">
      <w:pPr>
        <w:pStyle w:val="body"/>
        <w:rPr>
          <w:rFonts w:ascii="Times New Roman" w:hAnsi="Times New Roman" w:cs="Times New Roman"/>
          <w:sz w:val="24"/>
          <w:szCs w:val="24"/>
        </w:rPr>
      </w:pPr>
      <w:proofErr w:type="gramStart"/>
      <w:r w:rsidRPr="00BF1175">
        <w:rPr>
          <w:rFonts w:ascii="Times New Roman" w:hAnsi="Times New Roman" w:cs="Times New Roman"/>
          <w:sz w:val="24"/>
          <w:szCs w:val="24"/>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roofErr w:type="gramEnd"/>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Анализировать и оценивать собственную и чужую речь с точки зрения уместного использования языковых сре</w:t>
      </w:r>
      <w:proofErr w:type="gramStart"/>
      <w:r w:rsidRPr="00BF1175">
        <w:rPr>
          <w:rFonts w:ascii="Times New Roman" w:hAnsi="Times New Roman" w:cs="Times New Roman"/>
          <w:sz w:val="24"/>
          <w:szCs w:val="24"/>
        </w:rPr>
        <w:t>дств в с</w:t>
      </w:r>
      <w:proofErr w:type="gramEnd"/>
      <w:r w:rsidRPr="00BF1175">
        <w:rPr>
          <w:rFonts w:ascii="Times New Roman" w:hAnsi="Times New Roman" w:cs="Times New Roman"/>
          <w:sz w:val="24"/>
          <w:szCs w:val="24"/>
        </w:rPr>
        <w:t>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BF1175" w:rsidRPr="00BF1175" w:rsidRDefault="00BF1175" w:rsidP="00BF1175">
      <w:pPr>
        <w:pStyle w:val="h5"/>
        <w:rPr>
          <w:sz w:val="24"/>
          <w:szCs w:val="24"/>
        </w:rPr>
      </w:pPr>
    </w:p>
    <w:p w:rsidR="00BF1175" w:rsidRPr="00BF1175" w:rsidRDefault="00BF1175" w:rsidP="00BF1175">
      <w:pPr>
        <w:pStyle w:val="h5"/>
        <w:rPr>
          <w:sz w:val="24"/>
          <w:szCs w:val="24"/>
        </w:rPr>
      </w:pPr>
      <w:r w:rsidRPr="00BF1175">
        <w:rPr>
          <w:sz w:val="24"/>
          <w:szCs w:val="24"/>
        </w:rPr>
        <w:t>Речь. Речевая деятельность. Текст</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Характеризовать различия в представлении информации в сплошных и </w:t>
      </w:r>
      <w:proofErr w:type="spellStart"/>
      <w:r w:rsidRPr="00BF1175">
        <w:rPr>
          <w:rFonts w:ascii="Times New Roman" w:hAnsi="Times New Roman" w:cs="Times New Roman"/>
          <w:sz w:val="24"/>
          <w:szCs w:val="24"/>
        </w:rPr>
        <w:t>несплошных</w:t>
      </w:r>
      <w:proofErr w:type="spellEnd"/>
      <w:r w:rsidRPr="00BF1175">
        <w:rPr>
          <w:rFonts w:ascii="Times New Roman" w:hAnsi="Times New Roman" w:cs="Times New Roman"/>
          <w:sz w:val="24"/>
          <w:szCs w:val="24"/>
        </w:rPr>
        <w:t xml:space="preserve"> текстах. Выявлять роль иллюстративного материала в содержательном наполнении </w:t>
      </w:r>
      <w:proofErr w:type="spellStart"/>
      <w:r w:rsidRPr="00BF1175">
        <w:rPr>
          <w:rFonts w:ascii="Times New Roman" w:hAnsi="Times New Roman" w:cs="Times New Roman"/>
          <w:sz w:val="24"/>
          <w:szCs w:val="24"/>
        </w:rPr>
        <w:t>несплошных</w:t>
      </w:r>
      <w:proofErr w:type="spellEnd"/>
      <w:r w:rsidRPr="00BF1175">
        <w:rPr>
          <w:rFonts w:ascii="Times New Roman" w:hAnsi="Times New Roman" w:cs="Times New Roman"/>
          <w:sz w:val="24"/>
          <w:szCs w:val="24"/>
        </w:rPr>
        <w:t xml:space="preserve"> текстов разных видов.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Владеть приёмами работы с текстами публицистического стиля; характеризовать способы выражения </w:t>
      </w:r>
      <w:proofErr w:type="spellStart"/>
      <w:r w:rsidRPr="00BF1175">
        <w:rPr>
          <w:rFonts w:ascii="Times New Roman" w:hAnsi="Times New Roman" w:cs="Times New Roman"/>
          <w:sz w:val="24"/>
          <w:szCs w:val="24"/>
        </w:rPr>
        <w:t>оценочности</w:t>
      </w:r>
      <w:proofErr w:type="spellEnd"/>
      <w:r w:rsidRPr="00BF1175">
        <w:rPr>
          <w:rFonts w:ascii="Times New Roman" w:hAnsi="Times New Roman" w:cs="Times New Roman"/>
          <w:sz w:val="24"/>
          <w:szCs w:val="24"/>
        </w:rPr>
        <w:t>, диалогичности в текстах публицистического стиля. Распознавать информационные ловушки.</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Различать основные жанры </w:t>
      </w:r>
      <w:proofErr w:type="spellStart"/>
      <w:proofErr w:type="gramStart"/>
      <w:r w:rsidRPr="00BF1175">
        <w:rPr>
          <w:rFonts w:ascii="Times New Roman" w:hAnsi="Times New Roman" w:cs="Times New Roman"/>
          <w:sz w:val="24"/>
          <w:szCs w:val="24"/>
        </w:rPr>
        <w:t>интернет-коммуникации</w:t>
      </w:r>
      <w:proofErr w:type="spellEnd"/>
      <w:proofErr w:type="gramEnd"/>
      <w:r w:rsidRPr="00BF1175">
        <w:rPr>
          <w:rFonts w:ascii="Times New Roman" w:hAnsi="Times New Roman" w:cs="Times New Roman"/>
          <w:sz w:val="24"/>
          <w:szCs w:val="24"/>
        </w:rPr>
        <w:t xml:space="preserve">. Иметь представление о </w:t>
      </w:r>
      <w:proofErr w:type="spellStart"/>
      <w:r w:rsidRPr="00BF1175">
        <w:rPr>
          <w:rFonts w:ascii="Times New Roman" w:hAnsi="Times New Roman" w:cs="Times New Roman"/>
          <w:sz w:val="24"/>
          <w:szCs w:val="24"/>
        </w:rPr>
        <w:t>блогосфере</w:t>
      </w:r>
      <w:proofErr w:type="spellEnd"/>
      <w:r w:rsidRPr="00BF1175">
        <w:rPr>
          <w:rFonts w:ascii="Times New Roman" w:hAnsi="Times New Roman" w:cs="Times New Roman"/>
          <w:sz w:val="24"/>
          <w:szCs w:val="24"/>
        </w:rPr>
        <w:t xml:space="preserve">. Владеть средствами создания коммуникативного комфорта.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Характеризовать традиции и новаторство в художественных текстах. Иметь представление о стилизации. </w:t>
      </w:r>
    </w:p>
    <w:p w:rsidR="00BF1175" w:rsidRPr="00BF1175" w:rsidRDefault="00BF1175" w:rsidP="00BF1175">
      <w:pPr>
        <w:pStyle w:val="1"/>
        <w:pBdr>
          <w:bottom w:val="single" w:sz="4" w:space="1" w:color="auto"/>
        </w:pBdr>
        <w:rPr>
          <w:rFonts w:cs="Times New Roman"/>
          <w:sz w:val="24"/>
          <w:szCs w:val="24"/>
        </w:rPr>
      </w:pPr>
      <w:bookmarkStart w:id="13" w:name="_Toc118708900"/>
      <w:r w:rsidRPr="00BF1175">
        <w:rPr>
          <w:rFonts w:cs="Times New Roman"/>
          <w:sz w:val="24"/>
          <w:szCs w:val="24"/>
        </w:rPr>
        <w:lastRenderedPageBreak/>
        <w:t>СОДЕРЖАНИЕ УЧЕБНОГО ПРЕДМЕТА</w:t>
      </w:r>
      <w:r w:rsidRPr="00BF1175">
        <w:rPr>
          <w:rFonts w:cs="Times New Roman"/>
          <w:sz w:val="24"/>
          <w:szCs w:val="24"/>
        </w:rPr>
        <w:br/>
        <w:t>«РОДНОЙ ЯЗЫК (РУССКИЙ)»</w:t>
      </w:r>
      <w:bookmarkEnd w:id="13"/>
    </w:p>
    <w:p w:rsidR="00BF1175" w:rsidRPr="00BF1175" w:rsidRDefault="00BF1175" w:rsidP="00BF1175">
      <w:pPr>
        <w:pStyle w:val="2"/>
        <w:rPr>
          <w:rFonts w:cs="Times New Roman"/>
          <w:sz w:val="24"/>
          <w:szCs w:val="24"/>
        </w:rPr>
      </w:pPr>
      <w:bookmarkStart w:id="14" w:name="_Toc118708901"/>
      <w:r w:rsidRPr="00BF1175">
        <w:rPr>
          <w:rFonts w:cs="Times New Roman"/>
          <w:sz w:val="24"/>
          <w:szCs w:val="24"/>
        </w:rPr>
        <w:t>10 КЛАСС</w:t>
      </w:r>
      <w:bookmarkEnd w:id="14"/>
    </w:p>
    <w:p w:rsidR="00BF1175" w:rsidRPr="00BF1175" w:rsidRDefault="00BF1175" w:rsidP="00BF1175">
      <w:pPr>
        <w:pStyle w:val="h3"/>
        <w:rPr>
          <w:sz w:val="24"/>
          <w:szCs w:val="24"/>
        </w:rPr>
      </w:pPr>
      <w:r w:rsidRPr="00BF1175">
        <w:rPr>
          <w:sz w:val="24"/>
          <w:szCs w:val="24"/>
        </w:rPr>
        <w:t>Раздел 1. Язык и культура</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Родной язык в жизни человека, общества, государства. </w:t>
      </w:r>
      <w:r w:rsidRPr="00BF1175">
        <w:rPr>
          <w:rFonts w:ascii="Times New Roman" w:hAnsi="Times New Roman" w:cs="Times New Roman"/>
          <w:sz w:val="24"/>
          <w:szCs w:val="24"/>
        </w:rPr>
        <w:t>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Русская языковая картина мира и отражение в языке менталитета русского народа.</w:t>
      </w:r>
      <w:r w:rsidRPr="00BF1175">
        <w:rPr>
          <w:rFonts w:ascii="Times New Roman" w:hAnsi="Times New Roman" w:cs="Times New Roman"/>
          <w:sz w:val="24"/>
          <w:szCs w:val="24"/>
        </w:rPr>
        <w:t xml:space="preserve">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 История русского народа и русской культуры сквозь призму лексики и фразеологии русского языка</w:t>
      </w:r>
      <w:r w:rsidRPr="00BF1175">
        <w:rPr>
          <w:rFonts w:ascii="Times New Roman" w:hAnsi="Times New Roman" w:cs="Times New Roman"/>
          <w:sz w:val="24"/>
          <w:szCs w:val="24"/>
        </w:rPr>
        <w:t xml:space="preserve"> (повторение, обобщение). Актуализация и </w:t>
      </w:r>
      <w:proofErr w:type="spellStart"/>
      <w:r w:rsidRPr="00BF1175">
        <w:rPr>
          <w:rFonts w:ascii="Times New Roman" w:hAnsi="Times New Roman" w:cs="Times New Roman"/>
          <w:sz w:val="24"/>
          <w:szCs w:val="24"/>
        </w:rPr>
        <w:t>пассивизация</w:t>
      </w:r>
      <w:proofErr w:type="spellEnd"/>
      <w:r w:rsidRPr="00BF1175">
        <w:rPr>
          <w:rFonts w:ascii="Times New Roman" w:hAnsi="Times New Roman" w:cs="Times New Roman"/>
          <w:sz w:val="24"/>
          <w:szCs w:val="24"/>
        </w:rPr>
        <w:t xml:space="preserve">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Старославянская лексика в русском языке: прошлое и настоящее. </w:t>
      </w:r>
      <w:r w:rsidRPr="00BF1175">
        <w:rPr>
          <w:rFonts w:ascii="Times New Roman" w:hAnsi="Times New Roman" w:cs="Times New Roman"/>
          <w:sz w:val="24"/>
          <w:szCs w:val="24"/>
        </w:rPr>
        <w:t>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Словари русского языка как хранилище сведений об истории и культуре русского народа</w:t>
      </w:r>
      <w:r w:rsidRPr="00BF1175">
        <w:rPr>
          <w:rFonts w:ascii="Times New Roman" w:hAnsi="Times New Roman" w:cs="Times New Roman"/>
          <w:sz w:val="24"/>
          <w:szCs w:val="24"/>
        </w:rPr>
        <w:t xml:space="preserve">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Словари, отражающие словарный состав русского языка в новейший период его истории (рубеж XX—XXI вв. и начало XXI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w:t>
      </w:r>
    </w:p>
    <w:p w:rsidR="00BF1175" w:rsidRPr="00BF1175" w:rsidRDefault="00BF1175" w:rsidP="00BF1175">
      <w:pPr>
        <w:pStyle w:val="h3"/>
        <w:rPr>
          <w:sz w:val="24"/>
          <w:szCs w:val="24"/>
        </w:rPr>
      </w:pPr>
      <w:r w:rsidRPr="00BF1175">
        <w:rPr>
          <w:sz w:val="24"/>
          <w:szCs w:val="24"/>
        </w:rPr>
        <w:t>Раздел 2. Культура речи</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Русский литературный язык как высшая форма национального языка</w:t>
      </w:r>
      <w:r w:rsidRPr="00BF1175">
        <w:rPr>
          <w:rFonts w:ascii="Times New Roman" w:hAnsi="Times New Roman" w:cs="Times New Roman"/>
          <w:sz w:val="24"/>
          <w:szCs w:val="24"/>
        </w:rPr>
        <w:t xml:space="preserve">. Языковая норма и современный русский литературный язык. Языковая норма и история её развития. Устойчивость и изменчивость нормы. Основные причины изменения языковых норм. Вариантность нормы как естественное свойство литературного языка.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Типы речевой культуры носителей языка</w:t>
      </w:r>
      <w:r w:rsidRPr="00BF1175">
        <w:rPr>
          <w:rFonts w:ascii="Times New Roman" w:hAnsi="Times New Roman" w:cs="Times New Roman"/>
          <w:sz w:val="24"/>
          <w:szCs w:val="24"/>
        </w:rPr>
        <w:t>. Речь правильная и речь хорошая. Речевая культура и её типы (общее представление).</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Орфоэпические нормы </w:t>
      </w:r>
      <w:r w:rsidRPr="00BF1175">
        <w:rPr>
          <w:rFonts w:ascii="Times New Roman" w:hAnsi="Times New Roman" w:cs="Times New Roman"/>
          <w:sz w:val="24"/>
          <w:szCs w:val="24"/>
        </w:rPr>
        <w:t xml:space="preserve">современного русского литературного языка. Изменения в ударении и в произношении. Варианты ударения и произношения. Орфоэпические словари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 xml:space="preserve">.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Лексические нормы</w:t>
      </w:r>
      <w:r w:rsidRPr="00BF1175">
        <w:rPr>
          <w:rFonts w:ascii="Times New Roman" w:hAnsi="Times New Roman" w:cs="Times New Roman"/>
          <w:sz w:val="24"/>
          <w:szCs w:val="24"/>
        </w:rPr>
        <w:t xml:space="preserve"> современного русского литературного языка. Изменения лексических норм: переосмысление значений слов, освоение терминологической лексики, изменение стилистической окраски слов. Современные словарные пометы. Толковые словари ХХI в. Словари лексической сочетаемости слов русского языка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 xml:space="preserve">.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Морфологические нормы</w:t>
      </w:r>
      <w:r w:rsidRPr="00BF1175">
        <w:rPr>
          <w:rFonts w:ascii="Times New Roman" w:hAnsi="Times New Roman" w:cs="Times New Roman"/>
          <w:sz w:val="24"/>
          <w:szCs w:val="24"/>
        </w:rPr>
        <w:t xml:space="preserve"> современного русского литературного языка Изменения морфологических норм: варианты форм имени существительного, глагольных форм. Грамматические словари и справочники русского языка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 xml:space="preserve">.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lastRenderedPageBreak/>
        <w:t>Орфографические варианты.</w:t>
      </w:r>
      <w:r w:rsidRPr="00BF1175">
        <w:rPr>
          <w:rFonts w:ascii="Times New Roman" w:hAnsi="Times New Roman" w:cs="Times New Roman"/>
          <w:sz w:val="24"/>
          <w:szCs w:val="24"/>
        </w:rPr>
        <w:t xml:space="preserve"> Орфографическая вариативность в современном русском языке. Орфографический вариант (общее представление). Орфографические словари и справочники русского языка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 xml:space="preserve">.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Языковая игра.</w:t>
      </w:r>
      <w:r w:rsidRPr="00BF1175">
        <w:rPr>
          <w:rFonts w:ascii="Times New Roman" w:hAnsi="Times New Roman" w:cs="Times New Roman"/>
          <w:sz w:val="24"/>
          <w:szCs w:val="24"/>
        </w:rPr>
        <w:t xml:space="preserve"> Отступление от языковых норм в языковой игре.</w:t>
      </w:r>
    </w:p>
    <w:p w:rsidR="00BF1175" w:rsidRPr="00BF1175" w:rsidRDefault="00BF1175" w:rsidP="00BF1175">
      <w:pPr>
        <w:pStyle w:val="h3"/>
        <w:rPr>
          <w:sz w:val="24"/>
          <w:szCs w:val="24"/>
        </w:rPr>
      </w:pPr>
      <w:r w:rsidRPr="00BF1175">
        <w:rPr>
          <w:sz w:val="24"/>
          <w:szCs w:val="24"/>
        </w:rPr>
        <w:t>Раздел 3. Речь. Речевая деятельность. Текст</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Текст как средство передачи и хранения культурных ценностей, опыта и истории народа. </w:t>
      </w:r>
      <w:r w:rsidRPr="00BF1175">
        <w:rPr>
          <w:rFonts w:ascii="Times New Roman" w:hAnsi="Times New Roman" w:cs="Times New Roman"/>
          <w:sz w:val="24"/>
          <w:szCs w:val="24"/>
        </w:rPr>
        <w:t xml:space="preserve">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Линейный текст и гипертекст. </w:t>
      </w:r>
      <w:r w:rsidRPr="00BF1175">
        <w:rPr>
          <w:rFonts w:ascii="Times New Roman" w:hAnsi="Times New Roman" w:cs="Times New Roman"/>
          <w:sz w:val="24"/>
          <w:szCs w:val="24"/>
        </w:rPr>
        <w:t xml:space="preserve">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Современные тексты как особое явление в практике общения.</w:t>
      </w:r>
      <w:r w:rsidRPr="00BF1175">
        <w:rPr>
          <w:rFonts w:ascii="Times New Roman" w:hAnsi="Times New Roman" w:cs="Times New Roman"/>
          <w:sz w:val="24"/>
          <w:szCs w:val="24"/>
        </w:rPr>
        <w:t xml:space="preserve"> Возможности использования в тексте различных знаковых систем. Отражение в текстах современных тенденций к визуализации и </w:t>
      </w:r>
      <w:proofErr w:type="spellStart"/>
      <w:r w:rsidRPr="00BF1175">
        <w:rPr>
          <w:rFonts w:ascii="Times New Roman" w:hAnsi="Times New Roman" w:cs="Times New Roman"/>
          <w:sz w:val="24"/>
          <w:szCs w:val="24"/>
        </w:rPr>
        <w:t>диалогизации</w:t>
      </w:r>
      <w:proofErr w:type="spellEnd"/>
      <w:r w:rsidRPr="00BF1175">
        <w:rPr>
          <w:rFonts w:ascii="Times New Roman" w:hAnsi="Times New Roman" w:cs="Times New Roman"/>
          <w:sz w:val="24"/>
          <w:szCs w:val="24"/>
        </w:rPr>
        <w:t xml:space="preserve"> общения.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Стратегии чтения и понимания текста. </w:t>
      </w:r>
      <w:r w:rsidRPr="00BF1175">
        <w:rPr>
          <w:rFonts w:ascii="Times New Roman" w:hAnsi="Times New Roman" w:cs="Times New Roman"/>
          <w:sz w:val="24"/>
          <w:szCs w:val="24"/>
        </w:rPr>
        <w:t xml:space="preserve">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Русский язык в повседневном устном общении.</w:t>
      </w:r>
      <w:r w:rsidRPr="00BF1175">
        <w:rPr>
          <w:rFonts w:ascii="Times New Roman" w:hAnsi="Times New Roman" w:cs="Times New Roman"/>
          <w:sz w:val="24"/>
          <w:szCs w:val="24"/>
        </w:rPr>
        <w:t xml:space="preserve"> Специфика устной речи. Речевой опыт. Социальные роли.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Письменная речь в Рунете.</w:t>
      </w:r>
      <w:r w:rsidRPr="00BF1175">
        <w:rPr>
          <w:rFonts w:ascii="Times New Roman" w:hAnsi="Times New Roman" w:cs="Times New Roman"/>
          <w:sz w:val="24"/>
          <w:szCs w:val="24"/>
        </w:rPr>
        <w:t xml:space="preserve">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Обучающий корпус Национального корпуса русского языка как информационно-справочный ресурс.</w:t>
      </w:r>
      <w:r w:rsidRPr="00BF1175">
        <w:rPr>
          <w:rFonts w:ascii="Times New Roman" w:hAnsi="Times New Roman" w:cs="Times New Roman"/>
          <w:sz w:val="24"/>
          <w:szCs w:val="24"/>
        </w:rPr>
        <w:t xml:space="preserve"> Состав и структура Национального корпуса русского языка. Возможности работы с Обучающим корпусом НКРЯ.</w:t>
      </w:r>
    </w:p>
    <w:p w:rsidR="00BF1175" w:rsidRPr="00BF1175" w:rsidRDefault="00BF1175" w:rsidP="00BF1175">
      <w:pPr>
        <w:pStyle w:val="2"/>
        <w:rPr>
          <w:rFonts w:cs="Times New Roman"/>
          <w:sz w:val="24"/>
          <w:szCs w:val="24"/>
        </w:rPr>
      </w:pPr>
      <w:bookmarkStart w:id="15" w:name="_Toc118708902"/>
      <w:r w:rsidRPr="00BF1175">
        <w:rPr>
          <w:rFonts w:cs="Times New Roman"/>
          <w:sz w:val="24"/>
          <w:szCs w:val="24"/>
        </w:rPr>
        <w:t>11 КЛАСС</w:t>
      </w:r>
      <w:bookmarkEnd w:id="15"/>
    </w:p>
    <w:p w:rsidR="00BF1175" w:rsidRPr="00BF1175" w:rsidRDefault="00BF1175" w:rsidP="00BF1175">
      <w:pPr>
        <w:pStyle w:val="h3"/>
        <w:rPr>
          <w:sz w:val="24"/>
          <w:szCs w:val="24"/>
        </w:rPr>
      </w:pPr>
      <w:r w:rsidRPr="00BF1175">
        <w:rPr>
          <w:sz w:val="24"/>
          <w:szCs w:val="24"/>
        </w:rPr>
        <w:t xml:space="preserve">Раздел 1. Язык и культура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Динамические процессы и новые тенденции в развитии русского языка новейшего периода.</w:t>
      </w:r>
      <w:r w:rsidRPr="00BF1175">
        <w:rPr>
          <w:rFonts w:ascii="Times New Roman" w:hAnsi="Times New Roman" w:cs="Times New Roman"/>
          <w:sz w:val="24"/>
          <w:szCs w:val="24"/>
        </w:rPr>
        <w:t xml:space="preserve">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Русский язык в современной цифровой (виртуальной) коммуникации.</w:t>
      </w:r>
      <w:r w:rsidRPr="00BF1175">
        <w:rPr>
          <w:rFonts w:ascii="Times New Roman" w:hAnsi="Times New Roman" w:cs="Times New Roman"/>
          <w:sz w:val="24"/>
          <w:szCs w:val="24"/>
        </w:rPr>
        <w:t xml:space="preserve">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Активные процессы в развитии лексики русского языка XXI в.</w:t>
      </w:r>
      <w:r w:rsidRPr="00BF1175">
        <w:rPr>
          <w:rFonts w:ascii="Times New Roman" w:hAnsi="Times New Roman" w:cs="Times New Roman"/>
          <w:sz w:val="24"/>
          <w:szCs w:val="24"/>
        </w:rPr>
        <w:t xml:space="preserve"> Расширение словарного состава русского языка в XXI в. Актуальные пути появления новых слов (общее представление).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Новая иноязычная лексика в русском языке XXI в. и процессы её адаптации. Причины пополнения русского языка новыми иноязычными заимствованиями. Языки-источники новых иноязычных заимствований и расширение сфер массового употребления заимствованных инноваций. Особенности процессов иноязычного заимствования лексики и фразеологии в новейший период развития русского языка.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Основные направления и способы освоения русским языком новых иноязычных слов в XXI в. (общее представление).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Актуальные способы создания морфологических и семантических неологизмов в русском языке новейшего периода. Образование </w:t>
      </w:r>
      <w:r w:rsidRPr="00BF1175">
        <w:rPr>
          <w:rFonts w:ascii="Times New Roman" w:hAnsi="Times New Roman" w:cs="Times New Roman"/>
          <w:sz w:val="24"/>
          <w:szCs w:val="24"/>
        </w:rPr>
        <w:lastRenderedPageBreak/>
        <w:t xml:space="preserve">производных и сложносоставных новых слов (морфологических неологизмов) на базе иноязычных инноваций.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 Семантические неологизмы в русском языке новейшего периода, основные пути их образования.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Новая фразеология русского языка. Причины появления новых фразеологизмов. Основные тенденции в развитии фразеологии русского языка новейшего периода. </w:t>
      </w:r>
    </w:p>
    <w:p w:rsidR="00BF1175" w:rsidRPr="00BF1175" w:rsidRDefault="00BF1175" w:rsidP="00BF1175">
      <w:pPr>
        <w:pStyle w:val="body"/>
        <w:rPr>
          <w:rFonts w:ascii="Times New Roman" w:hAnsi="Times New Roman" w:cs="Times New Roman"/>
          <w:sz w:val="24"/>
          <w:szCs w:val="24"/>
        </w:rPr>
      </w:pPr>
      <w:r w:rsidRPr="00BF1175">
        <w:rPr>
          <w:rFonts w:ascii="Times New Roman" w:hAnsi="Times New Roman" w:cs="Times New Roman"/>
          <w:sz w:val="24"/>
          <w:szCs w:val="24"/>
        </w:rPr>
        <w:t xml:space="preserve">Фразеологические неологизмы иноязычного происхождения. Новая фразеология исконно русского происхождения и её источники. </w:t>
      </w:r>
    </w:p>
    <w:p w:rsidR="00BF1175" w:rsidRPr="00BF1175" w:rsidRDefault="00BF1175" w:rsidP="00BF1175">
      <w:pPr>
        <w:pStyle w:val="h3"/>
        <w:rPr>
          <w:sz w:val="24"/>
          <w:szCs w:val="24"/>
        </w:rPr>
      </w:pPr>
      <w:r w:rsidRPr="00BF1175">
        <w:rPr>
          <w:sz w:val="24"/>
          <w:szCs w:val="24"/>
        </w:rPr>
        <w:t>Раздел 2. Культура речи</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 Синтаксические нормы</w:t>
      </w:r>
      <w:r w:rsidRPr="00BF1175">
        <w:rPr>
          <w:rFonts w:ascii="Times New Roman" w:hAnsi="Times New Roman" w:cs="Times New Roman"/>
          <w:sz w:val="24"/>
          <w:szCs w:val="24"/>
        </w:rPr>
        <w:t xml:space="preserve">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Грамматические словари и справочники русского языка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 xml:space="preserve">.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Факультативные знаки препинания.</w:t>
      </w:r>
      <w:r w:rsidRPr="00BF1175">
        <w:rPr>
          <w:rFonts w:ascii="Times New Roman" w:hAnsi="Times New Roman" w:cs="Times New Roman"/>
          <w:sz w:val="24"/>
          <w:szCs w:val="24"/>
        </w:rPr>
        <w:t xml:space="preserve"> Факультативные, альтернативные знаки препинания (общее представление). Справочники по пунктуации русского языка ХХI </w:t>
      </w:r>
      <w:proofErr w:type="gramStart"/>
      <w:r w:rsidRPr="00BF1175">
        <w:rPr>
          <w:rFonts w:ascii="Times New Roman" w:hAnsi="Times New Roman" w:cs="Times New Roman"/>
          <w:sz w:val="24"/>
          <w:szCs w:val="24"/>
        </w:rPr>
        <w:t>в</w:t>
      </w:r>
      <w:proofErr w:type="gramEnd"/>
      <w:r w:rsidRPr="00BF1175">
        <w:rPr>
          <w:rFonts w:ascii="Times New Roman" w:hAnsi="Times New Roman" w:cs="Times New Roman"/>
          <w:sz w:val="24"/>
          <w:szCs w:val="24"/>
        </w:rPr>
        <w:t xml:space="preserve">.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Культура устного делового общения. </w:t>
      </w:r>
      <w:r w:rsidRPr="00BF1175">
        <w:rPr>
          <w:rFonts w:ascii="Times New Roman" w:hAnsi="Times New Roman" w:cs="Times New Roman"/>
          <w:sz w:val="24"/>
          <w:szCs w:val="24"/>
        </w:rPr>
        <w:t xml:space="preserve">Устная деловая речь.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Культура письменного делового общения.</w:t>
      </w:r>
      <w:r w:rsidRPr="00BF1175">
        <w:rPr>
          <w:rFonts w:ascii="Times New Roman" w:hAnsi="Times New Roman" w:cs="Times New Roman"/>
          <w:sz w:val="24"/>
          <w:szCs w:val="24"/>
        </w:rPr>
        <w:t xml:space="preserve">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Культура учебно-научного общения.</w:t>
      </w:r>
      <w:r w:rsidRPr="00BF1175">
        <w:rPr>
          <w:rFonts w:ascii="Times New Roman" w:hAnsi="Times New Roman" w:cs="Times New Roman"/>
          <w:sz w:val="24"/>
          <w:szCs w:val="24"/>
        </w:rPr>
        <w:t xml:space="preserve">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Противостояние речевой агрессии как актуальная проблема современной межличностной коммуникации.</w:t>
      </w:r>
      <w:r w:rsidRPr="00BF1175">
        <w:rPr>
          <w:rFonts w:ascii="Times New Roman" w:hAnsi="Times New Roman" w:cs="Times New Roman"/>
          <w:sz w:val="24"/>
          <w:szCs w:val="24"/>
        </w:rPr>
        <w:t xml:space="preserve"> Понятие речевой агрессии как нарушение экологии языка. Способы противостояния речевой агрессии. Основные правила речевого общения. </w:t>
      </w:r>
    </w:p>
    <w:p w:rsidR="00BF1175" w:rsidRPr="00BF1175" w:rsidRDefault="00BF1175" w:rsidP="00BF1175">
      <w:pPr>
        <w:pStyle w:val="h3"/>
        <w:rPr>
          <w:sz w:val="24"/>
          <w:szCs w:val="24"/>
        </w:rPr>
      </w:pPr>
      <w:r w:rsidRPr="00BF1175">
        <w:rPr>
          <w:sz w:val="24"/>
          <w:szCs w:val="24"/>
        </w:rPr>
        <w:t>Раздел 3. Речь. Речевая деятельность. Текст</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Прецедентный текст как средство культурной связи поколений.</w:t>
      </w:r>
      <w:r w:rsidRPr="00BF1175">
        <w:rPr>
          <w:rFonts w:ascii="Times New Roman" w:hAnsi="Times New Roman" w:cs="Times New Roman"/>
          <w:sz w:val="24"/>
          <w:szCs w:val="24"/>
        </w:rPr>
        <w:t xml:space="preserve"> Прецедентные тексты, высказывания, ситуации, имена.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Сплошные и </w:t>
      </w:r>
      <w:proofErr w:type="spellStart"/>
      <w:r w:rsidRPr="00BF1175">
        <w:rPr>
          <w:rStyle w:val="Bold"/>
          <w:rFonts w:ascii="Times New Roman" w:hAnsi="Times New Roman" w:cs="Times New Roman"/>
          <w:sz w:val="24"/>
          <w:szCs w:val="24"/>
        </w:rPr>
        <w:t>несплошные</w:t>
      </w:r>
      <w:proofErr w:type="spellEnd"/>
      <w:r w:rsidRPr="00BF1175">
        <w:rPr>
          <w:rStyle w:val="Bold"/>
          <w:rFonts w:ascii="Times New Roman" w:hAnsi="Times New Roman" w:cs="Times New Roman"/>
          <w:sz w:val="24"/>
          <w:szCs w:val="24"/>
        </w:rPr>
        <w:t xml:space="preserve"> тексты.</w:t>
      </w:r>
      <w:r w:rsidRPr="00BF1175">
        <w:rPr>
          <w:rFonts w:ascii="Times New Roman" w:hAnsi="Times New Roman" w:cs="Times New Roman"/>
          <w:sz w:val="24"/>
          <w:szCs w:val="24"/>
        </w:rPr>
        <w:t xml:space="preserve"> Виды </w:t>
      </w:r>
      <w:proofErr w:type="spellStart"/>
      <w:r w:rsidRPr="00BF1175">
        <w:rPr>
          <w:rFonts w:ascii="Times New Roman" w:hAnsi="Times New Roman" w:cs="Times New Roman"/>
          <w:sz w:val="24"/>
          <w:szCs w:val="24"/>
        </w:rPr>
        <w:t>несплошных</w:t>
      </w:r>
      <w:proofErr w:type="spellEnd"/>
      <w:r w:rsidRPr="00BF1175">
        <w:rPr>
          <w:rFonts w:ascii="Times New Roman" w:hAnsi="Times New Roman" w:cs="Times New Roman"/>
          <w:sz w:val="24"/>
          <w:szCs w:val="24"/>
        </w:rPr>
        <w:t xml:space="preserve"> текстов. Роль иллюстративного материала в содержательном наполнении текста.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Тексты инструктивного типа. </w:t>
      </w:r>
      <w:r w:rsidRPr="00BF1175">
        <w:rPr>
          <w:rFonts w:ascii="Times New Roman" w:hAnsi="Times New Roman" w:cs="Times New Roman"/>
          <w:sz w:val="24"/>
          <w:szCs w:val="24"/>
        </w:rPr>
        <w:t xml:space="preserve">Назначение текстов инструктивного типа. Инструкции вербальные и невербальные. </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Приёмы работы с текстом публицистического стиля.</w:t>
      </w:r>
      <w:r w:rsidRPr="00BF1175">
        <w:rPr>
          <w:rFonts w:ascii="Times New Roman" w:hAnsi="Times New Roman" w:cs="Times New Roman"/>
          <w:sz w:val="24"/>
          <w:szCs w:val="24"/>
        </w:rPr>
        <w:t xml:space="preserve"> Способы выражения </w:t>
      </w:r>
      <w:proofErr w:type="spellStart"/>
      <w:r w:rsidRPr="00BF1175">
        <w:rPr>
          <w:rFonts w:ascii="Times New Roman" w:hAnsi="Times New Roman" w:cs="Times New Roman"/>
          <w:sz w:val="24"/>
          <w:szCs w:val="24"/>
        </w:rPr>
        <w:t>оценочности</w:t>
      </w:r>
      <w:proofErr w:type="spellEnd"/>
      <w:r w:rsidRPr="00BF1175">
        <w:rPr>
          <w:rFonts w:ascii="Times New Roman" w:hAnsi="Times New Roman" w:cs="Times New Roman"/>
          <w:sz w:val="24"/>
          <w:szCs w:val="24"/>
        </w:rPr>
        <w:t>, диалогичности в текстах публицистического стиля. Информационные ловушки.</w:t>
      </w:r>
    </w:p>
    <w:p w:rsidR="00BF1175" w:rsidRP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Основные жанры </w:t>
      </w:r>
      <w:proofErr w:type="spellStart"/>
      <w:proofErr w:type="gramStart"/>
      <w:r w:rsidRPr="00BF1175">
        <w:rPr>
          <w:rStyle w:val="Bold"/>
          <w:rFonts w:ascii="Times New Roman" w:hAnsi="Times New Roman" w:cs="Times New Roman"/>
          <w:sz w:val="24"/>
          <w:szCs w:val="24"/>
        </w:rPr>
        <w:t>интернет-коммуникации</w:t>
      </w:r>
      <w:proofErr w:type="spellEnd"/>
      <w:proofErr w:type="gramEnd"/>
      <w:r w:rsidRPr="00BF1175">
        <w:rPr>
          <w:rStyle w:val="Bold"/>
          <w:rFonts w:ascii="Times New Roman" w:hAnsi="Times New Roman" w:cs="Times New Roman"/>
          <w:sz w:val="24"/>
          <w:szCs w:val="24"/>
        </w:rPr>
        <w:t xml:space="preserve">. </w:t>
      </w:r>
      <w:proofErr w:type="spellStart"/>
      <w:r w:rsidRPr="00BF1175">
        <w:rPr>
          <w:rFonts w:ascii="Times New Roman" w:hAnsi="Times New Roman" w:cs="Times New Roman"/>
          <w:sz w:val="24"/>
          <w:szCs w:val="24"/>
        </w:rPr>
        <w:t>Блогосфера</w:t>
      </w:r>
      <w:proofErr w:type="spellEnd"/>
      <w:r w:rsidRPr="00BF1175">
        <w:rPr>
          <w:rFonts w:ascii="Times New Roman" w:hAnsi="Times New Roman" w:cs="Times New Roman"/>
          <w:sz w:val="24"/>
          <w:szCs w:val="24"/>
        </w:rPr>
        <w:t xml:space="preserve">. Средства создания коммуникативного комфорта и языковая игра. </w:t>
      </w:r>
    </w:p>
    <w:p w:rsidR="00BF1175" w:rsidRDefault="00BF1175" w:rsidP="00BF1175">
      <w:pPr>
        <w:pStyle w:val="body"/>
        <w:rPr>
          <w:rFonts w:ascii="Times New Roman" w:hAnsi="Times New Roman" w:cs="Times New Roman"/>
          <w:sz w:val="24"/>
          <w:szCs w:val="24"/>
        </w:rPr>
      </w:pPr>
      <w:r w:rsidRPr="00BF1175">
        <w:rPr>
          <w:rStyle w:val="Bold"/>
          <w:rFonts w:ascii="Times New Roman" w:hAnsi="Times New Roman" w:cs="Times New Roman"/>
          <w:sz w:val="24"/>
          <w:szCs w:val="24"/>
        </w:rPr>
        <w:t xml:space="preserve">Традиции и новаторство в художественных текстах. </w:t>
      </w:r>
      <w:r w:rsidRPr="00BF1175">
        <w:rPr>
          <w:rFonts w:ascii="Times New Roman" w:hAnsi="Times New Roman" w:cs="Times New Roman"/>
          <w:sz w:val="24"/>
          <w:szCs w:val="24"/>
        </w:rPr>
        <w:t>Стилизация. Сетевые жанры.</w:t>
      </w:r>
    </w:p>
    <w:p w:rsidR="008F1C36" w:rsidRDefault="008F1C36" w:rsidP="00BF1175">
      <w:pPr>
        <w:pStyle w:val="body"/>
        <w:rPr>
          <w:rFonts w:ascii="Times New Roman" w:hAnsi="Times New Roman" w:cs="Times New Roman"/>
          <w:sz w:val="24"/>
          <w:szCs w:val="24"/>
        </w:rPr>
      </w:pPr>
    </w:p>
    <w:p w:rsidR="008F1C36" w:rsidRDefault="008F1C36" w:rsidP="00BF1175">
      <w:pPr>
        <w:pStyle w:val="body"/>
        <w:rPr>
          <w:rFonts w:ascii="Times New Roman" w:hAnsi="Times New Roman" w:cs="Times New Roman"/>
          <w:sz w:val="24"/>
          <w:szCs w:val="24"/>
        </w:rPr>
      </w:pPr>
    </w:p>
    <w:p w:rsidR="008F1C36" w:rsidRDefault="008F1C36" w:rsidP="00BF1175">
      <w:pPr>
        <w:pStyle w:val="body"/>
        <w:rPr>
          <w:rFonts w:ascii="Times New Roman" w:hAnsi="Times New Roman" w:cs="Times New Roman"/>
          <w:sz w:val="24"/>
          <w:szCs w:val="24"/>
        </w:rPr>
      </w:pPr>
    </w:p>
    <w:p w:rsidR="008F1C36" w:rsidRDefault="008F1C36" w:rsidP="00BF1175">
      <w:pPr>
        <w:pStyle w:val="body"/>
        <w:rPr>
          <w:rFonts w:ascii="Times New Roman" w:hAnsi="Times New Roman" w:cs="Times New Roman"/>
          <w:sz w:val="24"/>
          <w:szCs w:val="24"/>
        </w:rPr>
      </w:pPr>
    </w:p>
    <w:p w:rsidR="008F1C36" w:rsidRDefault="008F1C36" w:rsidP="008F1C36">
      <w:pPr>
        <w:pStyle w:val="body"/>
        <w:ind w:firstLine="0"/>
        <w:rPr>
          <w:rFonts w:ascii="Times New Roman" w:hAnsi="Times New Roman" w:cs="Times New Roman"/>
          <w:sz w:val="24"/>
          <w:szCs w:val="24"/>
        </w:rPr>
      </w:pPr>
    </w:p>
    <w:p w:rsidR="008F1C36" w:rsidRPr="00953591" w:rsidRDefault="008F1C36" w:rsidP="008F1C36">
      <w:pPr>
        <w:pStyle w:val="1"/>
        <w:pBdr>
          <w:bottom w:val="single" w:sz="4" w:space="1" w:color="auto"/>
        </w:pBdr>
        <w:rPr>
          <w:sz w:val="22"/>
          <w:szCs w:val="22"/>
        </w:rPr>
      </w:pPr>
      <w:bookmarkStart w:id="16" w:name="_Toc118708903"/>
      <w:r w:rsidRPr="00953591">
        <w:rPr>
          <w:sz w:val="22"/>
          <w:szCs w:val="22"/>
        </w:rPr>
        <w:lastRenderedPageBreak/>
        <w:t>ТЕМАТИЧЕСКОЕ ПЛАНИРОВАНИЕ</w:t>
      </w:r>
      <w:bookmarkEnd w:id="16"/>
      <w:r w:rsidRPr="00953591">
        <w:rPr>
          <w:sz w:val="22"/>
          <w:szCs w:val="22"/>
        </w:rPr>
        <w:t xml:space="preserve"> </w:t>
      </w:r>
    </w:p>
    <w:p w:rsidR="008F1C36" w:rsidRPr="00953591" w:rsidRDefault="008F1C36" w:rsidP="008F1C36">
      <w:pPr>
        <w:pStyle w:val="body"/>
        <w:rPr>
          <w:sz w:val="22"/>
          <w:szCs w:val="22"/>
        </w:rPr>
      </w:pPr>
      <w:r w:rsidRPr="00953591">
        <w:rPr>
          <w:sz w:val="22"/>
          <w:szCs w:val="22"/>
        </w:rPr>
        <w:t xml:space="preserve">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творческие/проверочные/контрольные работы. Основные виды деятельности обучающихся перечислены при изучении каждой темы и направлены на достижение планируемых результатов обучения. </w:t>
      </w:r>
    </w:p>
    <w:p w:rsidR="008F1C36" w:rsidRPr="00953591" w:rsidRDefault="008F1C36" w:rsidP="008F1C36">
      <w:pPr>
        <w:pStyle w:val="2"/>
        <w:rPr>
          <w:sz w:val="22"/>
          <w:szCs w:val="22"/>
        </w:rPr>
      </w:pPr>
      <w:bookmarkStart w:id="17" w:name="_Toc118708904"/>
      <w:r w:rsidRPr="00953591">
        <w:rPr>
          <w:sz w:val="22"/>
          <w:szCs w:val="22"/>
        </w:rPr>
        <w:t>10 КЛАСС</w:t>
      </w:r>
      <w:bookmarkEnd w:id="17"/>
    </w:p>
    <w:p w:rsidR="008F1C36" w:rsidRPr="00953591" w:rsidRDefault="008F1C36" w:rsidP="008F1C36">
      <w:pPr>
        <w:pStyle w:val="body"/>
        <w:rPr>
          <w:sz w:val="22"/>
          <w:szCs w:val="22"/>
        </w:rPr>
      </w:pPr>
      <w:r w:rsidRPr="00953591">
        <w:rPr>
          <w:sz w:val="22"/>
          <w:szCs w:val="22"/>
        </w:rPr>
        <w:t>Общее количество — 68 ч, из них:</w:t>
      </w:r>
      <w:r>
        <w:rPr>
          <w:rFonts w:asciiTheme="minorHAnsi" w:hAnsiTheme="minorHAnsi"/>
          <w:sz w:val="22"/>
          <w:szCs w:val="22"/>
        </w:rPr>
        <w:t xml:space="preserve"> </w:t>
      </w:r>
      <w:r w:rsidRPr="00953591">
        <w:rPr>
          <w:sz w:val="22"/>
          <w:szCs w:val="22"/>
        </w:rPr>
        <w:t>проверочные работы/представление результатов проектных,</w:t>
      </w:r>
      <w:r>
        <w:rPr>
          <w:sz w:val="22"/>
          <w:szCs w:val="22"/>
        </w:rPr>
        <w:t xml:space="preserve"> исследовательских работ — 1</w:t>
      </w:r>
      <w:r>
        <w:rPr>
          <w:rFonts w:asciiTheme="minorHAnsi" w:hAnsiTheme="minorHAnsi"/>
          <w:sz w:val="22"/>
          <w:szCs w:val="22"/>
        </w:rPr>
        <w:t xml:space="preserve">0 </w:t>
      </w:r>
      <w:r w:rsidRPr="00953591">
        <w:rPr>
          <w:sz w:val="22"/>
          <w:szCs w:val="22"/>
        </w:rPr>
        <w:t>ч;</w:t>
      </w:r>
      <w:r>
        <w:rPr>
          <w:rFonts w:asciiTheme="minorHAnsi" w:hAnsiTheme="minorHAnsi"/>
          <w:sz w:val="22"/>
          <w:szCs w:val="22"/>
        </w:rPr>
        <w:t xml:space="preserve">  </w:t>
      </w:r>
      <w:r w:rsidRPr="00953591">
        <w:rPr>
          <w:sz w:val="22"/>
          <w:szCs w:val="22"/>
        </w:rPr>
        <w:t xml:space="preserve">резерв — 2 ч. </w:t>
      </w:r>
    </w:p>
    <w:tbl>
      <w:tblPr>
        <w:tblW w:w="14742" w:type="dxa"/>
        <w:tblInd w:w="113" w:type="dxa"/>
        <w:tblLayout w:type="fixed"/>
        <w:tblCellMar>
          <w:left w:w="0" w:type="dxa"/>
          <w:right w:w="0" w:type="dxa"/>
        </w:tblCellMar>
        <w:tblLook w:val="0000"/>
      </w:tblPr>
      <w:tblGrid>
        <w:gridCol w:w="2773"/>
        <w:gridCol w:w="3685"/>
        <w:gridCol w:w="8284"/>
      </w:tblGrid>
      <w:tr w:rsidR="008F1C36" w:rsidRPr="00953591" w:rsidTr="008F1C36">
        <w:trPr>
          <w:tblHeader/>
        </w:trPr>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F1C36" w:rsidRPr="00953591" w:rsidRDefault="008F1C36" w:rsidP="008F1C36">
            <w:pPr>
              <w:pStyle w:val="table-head"/>
              <w:spacing w:after="0"/>
              <w:rPr>
                <w:sz w:val="22"/>
                <w:szCs w:val="22"/>
              </w:rPr>
            </w:pPr>
            <w:r w:rsidRPr="00953591">
              <w:rPr>
                <w:sz w:val="22"/>
                <w:szCs w:val="22"/>
              </w:rPr>
              <w:t xml:space="preserve">Тематические блоки, </w:t>
            </w:r>
            <w:r w:rsidRPr="00953591">
              <w:rPr>
                <w:sz w:val="22"/>
                <w:szCs w:val="22"/>
              </w:rPr>
              <w:br/>
              <w:t>темы</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F1C36" w:rsidRPr="00953591" w:rsidRDefault="008F1C36" w:rsidP="008F1C36">
            <w:pPr>
              <w:pStyle w:val="table-head"/>
              <w:spacing w:after="0"/>
              <w:rPr>
                <w:sz w:val="22"/>
                <w:szCs w:val="22"/>
              </w:rPr>
            </w:pPr>
            <w:r w:rsidRPr="00953591">
              <w:rPr>
                <w:sz w:val="22"/>
                <w:szCs w:val="22"/>
              </w:rPr>
              <w:t>Основное</w:t>
            </w:r>
            <w:r w:rsidRPr="00953591">
              <w:rPr>
                <w:sz w:val="22"/>
                <w:szCs w:val="22"/>
              </w:rPr>
              <w:br/>
              <w:t>содержание</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F1C36" w:rsidRPr="00953591" w:rsidRDefault="008F1C36" w:rsidP="008F1C36">
            <w:pPr>
              <w:pStyle w:val="table-head"/>
              <w:spacing w:after="0"/>
              <w:rPr>
                <w:sz w:val="22"/>
                <w:szCs w:val="22"/>
              </w:rPr>
            </w:pPr>
            <w:r w:rsidRPr="00953591">
              <w:rPr>
                <w:sz w:val="22"/>
                <w:szCs w:val="22"/>
              </w:rPr>
              <w:t>Основные виды</w:t>
            </w:r>
            <w:r w:rsidRPr="00953591">
              <w:rPr>
                <w:sz w:val="22"/>
                <w:szCs w:val="22"/>
              </w:rPr>
              <w:br/>
              <w:t xml:space="preserve">деятельности </w:t>
            </w:r>
            <w:proofErr w:type="gramStart"/>
            <w:r w:rsidRPr="00953591">
              <w:rPr>
                <w:sz w:val="22"/>
                <w:szCs w:val="22"/>
              </w:rPr>
              <w:t>обучающихся</w:t>
            </w:r>
            <w:proofErr w:type="gramEnd"/>
          </w:p>
        </w:tc>
      </w:tr>
      <w:tr w:rsidR="008F1C36" w:rsidRPr="00953591" w:rsidTr="008F1C36">
        <w:tc>
          <w:tcPr>
            <w:tcW w:w="14742"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head"/>
              <w:spacing w:after="0"/>
              <w:rPr>
                <w:sz w:val="22"/>
                <w:szCs w:val="22"/>
              </w:rPr>
            </w:pPr>
            <w:r w:rsidRPr="00953591">
              <w:rPr>
                <w:sz w:val="22"/>
                <w:szCs w:val="22"/>
              </w:rPr>
              <w:t>ЯЗЫК И КУЛЬТУРА (22 ч)</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Родной язык в жизни человека, общества, </w:t>
            </w:r>
            <w:r w:rsidRPr="00953591">
              <w:rPr>
                <w:sz w:val="22"/>
                <w:szCs w:val="22"/>
              </w:rPr>
              <w:br/>
              <w:t>государства</w:t>
            </w:r>
          </w:p>
          <w:p w:rsidR="008F1C36" w:rsidRPr="00953591" w:rsidRDefault="008F1C36" w:rsidP="008F1C36">
            <w:pPr>
              <w:pStyle w:val="table-body0mm"/>
              <w:rPr>
                <w:sz w:val="22"/>
                <w:szCs w:val="22"/>
              </w:rPr>
            </w:pPr>
            <w:r w:rsidRPr="00953591">
              <w:rPr>
                <w:sz w:val="22"/>
                <w:szCs w:val="22"/>
              </w:rPr>
              <w:t xml:space="preserve">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Разные подходы к определению понятия «родной язык» (общее представление, обзор).</w:t>
            </w:r>
          </w:p>
          <w:p w:rsidR="008F1C36" w:rsidRPr="00953591" w:rsidRDefault="008F1C36" w:rsidP="008F1C36">
            <w:pPr>
              <w:pStyle w:val="table-body0mm"/>
              <w:rPr>
                <w:sz w:val="22"/>
                <w:szCs w:val="22"/>
              </w:rPr>
            </w:pPr>
            <w:r w:rsidRPr="00953591">
              <w:rPr>
                <w:sz w:val="22"/>
                <w:szCs w:val="22"/>
              </w:rPr>
              <w:t xml:space="preserve"> Русский язык среди других родных языков народов России. Русский язык — база традиционных общероссийских духовно-нравственных ценностей, объединяющих нашу многонациональную и </w:t>
            </w:r>
            <w:proofErr w:type="spellStart"/>
            <w:r w:rsidRPr="00953591">
              <w:rPr>
                <w:sz w:val="22"/>
                <w:szCs w:val="22"/>
              </w:rPr>
              <w:t>многоконфессиональную</w:t>
            </w:r>
            <w:proofErr w:type="spellEnd"/>
            <w:r w:rsidRPr="00953591">
              <w:rPr>
                <w:sz w:val="22"/>
                <w:szCs w:val="22"/>
              </w:rPr>
              <w:t xml:space="preserve"> страну. Сохранение родного русского языка — нравственная обязанность его современных носителей</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w:t>
            </w:r>
            <w:r>
              <w:rPr>
                <w:rFonts w:asciiTheme="minorHAnsi" w:hAnsiTheme="minorHAnsi"/>
                <w:sz w:val="22"/>
                <w:szCs w:val="22"/>
              </w:rPr>
              <w:t xml:space="preserve"> </w:t>
            </w:r>
            <w:r w:rsidRPr="00953591">
              <w:rPr>
                <w:sz w:val="22"/>
                <w:szCs w:val="22"/>
              </w:rPr>
              <w:t>ценностей; аргументировать необходимость ответственного отношения к использованию родного русского языка во всех сферах жизни.</w:t>
            </w:r>
          </w:p>
          <w:p w:rsidR="008F1C36" w:rsidRPr="00953591" w:rsidRDefault="008F1C36" w:rsidP="008F1C36">
            <w:pPr>
              <w:pStyle w:val="table-body0mm"/>
              <w:rPr>
                <w:sz w:val="22"/>
                <w:szCs w:val="22"/>
              </w:rPr>
            </w:pPr>
            <w:r w:rsidRPr="00953591">
              <w:rPr>
                <w:sz w:val="22"/>
                <w:szCs w:val="22"/>
              </w:rPr>
              <w:t>Создавать высказывания о языковом многообразии Российской Федерации, приводить соответствующие примеры; объяснять необходимость уважительного отношения к национальным культурам и языкам народов России</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Русская языковая картина мира и отражение в языке менталитета русского народа (повторение, обобщение) (4 ч)</w:t>
            </w:r>
          </w:p>
          <w:p w:rsidR="008F1C36" w:rsidRPr="00953591" w:rsidRDefault="008F1C36" w:rsidP="008F1C36">
            <w:pPr>
              <w:pStyle w:val="table-body0mm"/>
              <w:rPr>
                <w:sz w:val="22"/>
                <w:szCs w:val="22"/>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Русский язык как зеркало национальной культуры и истории народа. Восприятие человеком мира через призму родного языка. </w:t>
            </w:r>
          </w:p>
          <w:p w:rsidR="008F1C36" w:rsidRPr="00953591" w:rsidRDefault="008F1C36" w:rsidP="008F1C36">
            <w:pPr>
              <w:pStyle w:val="table-body0mm"/>
              <w:rPr>
                <w:sz w:val="22"/>
                <w:szCs w:val="22"/>
              </w:rPr>
            </w:pPr>
            <w:r w:rsidRPr="00953591">
              <w:rPr>
                <w:sz w:val="22"/>
                <w:szCs w:val="22"/>
              </w:rPr>
              <w:t>Национально-специфическая лексика русского языка и её основные типы.</w:t>
            </w:r>
          </w:p>
          <w:p w:rsidR="008F1C36" w:rsidRPr="00953591" w:rsidRDefault="008F1C36" w:rsidP="008F1C36">
            <w:pPr>
              <w:pStyle w:val="table-body0mm"/>
              <w:rPr>
                <w:sz w:val="22"/>
                <w:szCs w:val="22"/>
              </w:rPr>
            </w:pPr>
            <w:r w:rsidRPr="00953591">
              <w:rPr>
                <w:sz w:val="22"/>
                <w:szCs w:val="22"/>
              </w:rPr>
              <w:t>Языковая картина мира (общее представление). Основные разряды ключевых слов русской культуры</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Приводить примеры, иллюстрирующие взаимосвязи языка и культуры, языка и истории народа и комментировать их; сравнивать примеры своеобразного членения действительности и концептуализации мира в русском языке и в других языках; опознавать слова, обладающие национально-специфическим значением, определять их лексические значения; проводить классификацию национально-специфической лексики русского языка, приводить соответствующие примеры и комментировать их; правильно употреблять слова с национально-культурным компонентом значения. </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NoParagraphStyle"/>
              <w:spacing w:line="240" w:lineRule="auto"/>
              <w:textAlignment w:val="auto"/>
              <w:rPr>
                <w:rFonts w:ascii="Times New Roman" w:hAnsi="Times New Roman" w:cs="Times New Roman"/>
                <w:color w:val="auto"/>
                <w:sz w:val="22"/>
                <w:szCs w:val="22"/>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NoParagraphStyle"/>
              <w:spacing w:line="240" w:lineRule="auto"/>
              <w:textAlignment w:val="auto"/>
              <w:rPr>
                <w:rFonts w:ascii="Times New Roman" w:hAnsi="Times New Roman" w:cs="Times New Roman"/>
                <w:color w:val="auto"/>
                <w:sz w:val="22"/>
                <w:szCs w:val="22"/>
              </w:rPr>
            </w:pP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proofErr w:type="gramStart"/>
            <w:r w:rsidRPr="00953591">
              <w:rPr>
                <w:sz w:val="22"/>
                <w:szCs w:val="22"/>
              </w:rPr>
              <w:t>Характеризовать основные признаки ключевых слов русской культуры, определять основные разряды ключевых слов русской культуры, приводить соответствующие примеры и комментировать их; проводить классификацию ключевых слов по тематической принадлежности, проводить смысловой анализ текстов о ключевых словах русской культуры; комментировать фрагменты текстов с точки зрения употребления в них ключевых слов русской культуры; создавать текст на заданную тему.</w:t>
            </w:r>
            <w:proofErr w:type="gramEnd"/>
          </w:p>
          <w:p w:rsidR="008F1C36" w:rsidRPr="00953591" w:rsidRDefault="008F1C36" w:rsidP="008F1C36">
            <w:pPr>
              <w:pStyle w:val="table-body0mm"/>
              <w:rPr>
                <w:rFonts w:asciiTheme="minorHAnsi" w:hAnsiTheme="minorHAnsi"/>
                <w:sz w:val="22"/>
                <w:szCs w:val="22"/>
              </w:rPr>
            </w:pPr>
            <w:r w:rsidRPr="00953591">
              <w:rPr>
                <w:sz w:val="22"/>
                <w:szCs w:val="22"/>
              </w:rPr>
              <w:t xml:space="preserve"> Использовать толковые словари, в том числе «Толковый словарь живого великорусского языка» В. И. Даля, фразеологический словарь, словарь крылатых слов, школьный этимологический словарь</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История русского народа и русской культуры сквозь призму лексики и фразеологии русского языка (повторение, обобщение) </w:t>
            </w:r>
          </w:p>
          <w:p w:rsidR="008F1C36" w:rsidRPr="00953591" w:rsidRDefault="008F1C36" w:rsidP="008F1C36">
            <w:pPr>
              <w:pStyle w:val="table-body0mm"/>
              <w:rPr>
                <w:sz w:val="22"/>
                <w:szCs w:val="22"/>
              </w:rPr>
            </w:pPr>
            <w:r w:rsidRPr="00953591">
              <w:rPr>
                <w:sz w:val="22"/>
                <w:szCs w:val="22"/>
              </w:rPr>
              <w:t>(4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Устаревшая лексика, традиционные русские фразеологизмы, пословицы и поговорки, в которых упоминаются исторические события, особенности жизни русских людей в тот или иной исторический период; прецедентные имена, называющие важнейшие события русской истории и культуры или тесно связанные с ними.</w:t>
            </w:r>
          </w:p>
          <w:p w:rsidR="008F1C36" w:rsidRPr="008F1C36" w:rsidRDefault="008F1C36" w:rsidP="008F1C36">
            <w:pPr>
              <w:pStyle w:val="table-body0mm"/>
              <w:rPr>
                <w:rFonts w:asciiTheme="minorHAnsi" w:hAnsiTheme="minorHAnsi"/>
                <w:sz w:val="22"/>
                <w:szCs w:val="22"/>
              </w:rPr>
            </w:pPr>
            <w:r w:rsidRPr="00953591">
              <w:rPr>
                <w:sz w:val="22"/>
                <w:szCs w:val="22"/>
              </w:rPr>
              <w:t xml:space="preserve">Процессы актуализации и </w:t>
            </w:r>
            <w:proofErr w:type="spellStart"/>
            <w:r w:rsidRPr="00953591">
              <w:rPr>
                <w:sz w:val="22"/>
                <w:szCs w:val="22"/>
              </w:rPr>
              <w:t>пассивизации</w:t>
            </w:r>
            <w:proofErr w:type="spellEnd"/>
            <w:r w:rsidRPr="00953591">
              <w:rPr>
                <w:sz w:val="22"/>
                <w:szCs w:val="22"/>
              </w:rPr>
              <w:t xml:space="preserve"> слов и устойчивых сочетаний под влиянием трансформаций в общественной жизни, культуре и определённых исторических событий; переосмысление значений слов</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Опознавать и комментировать устаревшие слова, традиционные русские фразеологизмы, пословицы и поговорки; прецедентные имена, называющие важнейшие события русской истории и культуры или тесно связанные с ними с точки зрения отражения в них исторических событий, особенностей жизни людей в тот или иной исторический период; истолковывать значения устаревших слов.</w:t>
            </w:r>
          </w:p>
          <w:p w:rsidR="008F1C36" w:rsidRPr="00953591" w:rsidRDefault="008F1C36" w:rsidP="008F1C36">
            <w:pPr>
              <w:pStyle w:val="table-body0mm"/>
              <w:rPr>
                <w:sz w:val="22"/>
                <w:szCs w:val="22"/>
              </w:rPr>
            </w:pPr>
            <w:r w:rsidRPr="00953591">
              <w:rPr>
                <w:sz w:val="22"/>
                <w:szCs w:val="22"/>
              </w:rPr>
              <w:t>Опознавать и характеризовать значения слов, вернувшихся в новейший период развития русского языка в его активный запас, приводить примеры таких слов, объяснять причины их актуализации.</w:t>
            </w:r>
          </w:p>
          <w:p w:rsidR="008F1C36" w:rsidRPr="00953591" w:rsidRDefault="008F1C36" w:rsidP="008F1C36">
            <w:pPr>
              <w:pStyle w:val="table-body0mm"/>
              <w:rPr>
                <w:sz w:val="22"/>
                <w:szCs w:val="22"/>
              </w:rPr>
            </w:pPr>
            <w:r w:rsidRPr="00953591">
              <w:rPr>
                <w:sz w:val="22"/>
                <w:szCs w:val="22"/>
              </w:rPr>
              <w:t>Использовать толковые словари, в том числе «Толковый словарь живого великорусского языка» В. И. Даля, фразеологический словарь, словари пословиц и поговорок, словарь устаревших слов, школьный этимологический словарь</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Старославянская лексика в русском языке: прошлое и настоящее</w:t>
            </w:r>
          </w:p>
          <w:p w:rsidR="008F1C36" w:rsidRPr="00953591" w:rsidRDefault="008F1C36" w:rsidP="008F1C36">
            <w:pPr>
              <w:pStyle w:val="table-body0mm"/>
              <w:rPr>
                <w:sz w:val="22"/>
                <w:szCs w:val="22"/>
              </w:rPr>
            </w:pPr>
            <w:r w:rsidRPr="00953591">
              <w:rPr>
                <w:sz w:val="22"/>
                <w:szCs w:val="22"/>
              </w:rPr>
              <w:t>(4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Старославянизмы и их признаки (повторение, обобщение). Старославянизмы в русской языковой картине мира. Роль старославянизмов в формировании лексического состава русского </w:t>
            </w:r>
            <w:r w:rsidRPr="00953591">
              <w:rPr>
                <w:sz w:val="22"/>
                <w:szCs w:val="22"/>
              </w:rPr>
              <w:lastRenderedPageBreak/>
              <w:t>литературного языка и высокого стиля русской речи. Узкое и широкое значение термина «старославянизм». Судьба старославянской лексики в советский период развития русского языка.</w:t>
            </w:r>
          </w:p>
          <w:p w:rsidR="008F1C36" w:rsidRPr="00953591" w:rsidRDefault="008F1C36" w:rsidP="008F1C36">
            <w:pPr>
              <w:pStyle w:val="table-body0mm"/>
              <w:rPr>
                <w:sz w:val="22"/>
                <w:szCs w:val="22"/>
              </w:rPr>
            </w:pPr>
            <w:r w:rsidRPr="00953591">
              <w:rPr>
                <w:sz w:val="22"/>
                <w:szCs w:val="22"/>
              </w:rPr>
              <w:t xml:space="preserve">Актуализация </w:t>
            </w:r>
            <w:proofErr w:type="spellStart"/>
            <w:r w:rsidRPr="00953591">
              <w:rPr>
                <w:sz w:val="22"/>
                <w:szCs w:val="22"/>
              </w:rPr>
              <w:t>старославянизмовв</w:t>
            </w:r>
            <w:proofErr w:type="spellEnd"/>
            <w:r w:rsidRPr="00953591">
              <w:rPr>
                <w:sz w:val="22"/>
                <w:szCs w:val="22"/>
              </w:rPr>
              <w:t xml:space="preserve"> </w:t>
            </w:r>
            <w:proofErr w:type="gramStart"/>
            <w:r w:rsidRPr="00953591">
              <w:rPr>
                <w:sz w:val="22"/>
                <w:szCs w:val="22"/>
              </w:rPr>
              <w:t>русском</w:t>
            </w:r>
            <w:proofErr w:type="gramEnd"/>
            <w:r w:rsidRPr="00953591">
              <w:rPr>
                <w:sz w:val="22"/>
                <w:szCs w:val="22"/>
              </w:rPr>
              <w:t xml:space="preserve"> языке новейшего времени. Тенденция к повышению функционально-стилистической значимости старославянизмов в современных текстах. Возрождение религиозно-проповеднического стиля русского литературного языка</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proofErr w:type="gramStart"/>
            <w:r w:rsidRPr="00953591">
              <w:rPr>
                <w:sz w:val="22"/>
                <w:szCs w:val="22"/>
              </w:rPr>
              <w:lastRenderedPageBreak/>
              <w:t>Комментировать влияние старославянского языка на развитие национального русского языка и формирование русского литературного языка как его высшей разновидности; опознавать старославянизмы по их характерным признакам, приводить соответствующие примеры; объяснять употребление термина «старославянизм» в узком и широком значениях.</w:t>
            </w:r>
            <w:proofErr w:type="gramEnd"/>
          </w:p>
          <w:p w:rsidR="008F1C36" w:rsidRPr="00953591" w:rsidRDefault="008F1C36" w:rsidP="008F1C36">
            <w:pPr>
              <w:pStyle w:val="table-body0mm"/>
              <w:rPr>
                <w:sz w:val="22"/>
                <w:szCs w:val="22"/>
              </w:rPr>
            </w:pPr>
            <w:r w:rsidRPr="00953591">
              <w:rPr>
                <w:sz w:val="22"/>
                <w:szCs w:val="22"/>
              </w:rPr>
              <w:t xml:space="preserve">Комментировать причины </w:t>
            </w:r>
            <w:proofErr w:type="spellStart"/>
            <w:r w:rsidRPr="00953591">
              <w:rPr>
                <w:sz w:val="22"/>
                <w:szCs w:val="22"/>
              </w:rPr>
              <w:t>пассивизации</w:t>
            </w:r>
            <w:proofErr w:type="spellEnd"/>
            <w:r w:rsidRPr="00953591">
              <w:rPr>
                <w:sz w:val="22"/>
                <w:szCs w:val="22"/>
              </w:rPr>
              <w:t xml:space="preserve"> старославянизмов в советский период и их </w:t>
            </w:r>
            <w:r w:rsidRPr="00953591">
              <w:rPr>
                <w:sz w:val="22"/>
                <w:szCs w:val="22"/>
              </w:rPr>
              <w:lastRenderedPageBreak/>
              <w:t xml:space="preserve">актуализации на рубеже XX—XXI вв. </w:t>
            </w:r>
          </w:p>
          <w:p w:rsidR="008F1C36" w:rsidRPr="00953591" w:rsidRDefault="008F1C36" w:rsidP="008F1C36">
            <w:pPr>
              <w:pStyle w:val="table-body0mm"/>
              <w:rPr>
                <w:sz w:val="22"/>
                <w:szCs w:val="22"/>
              </w:rPr>
            </w:pPr>
            <w:r w:rsidRPr="00953591">
              <w:rPr>
                <w:sz w:val="22"/>
                <w:szCs w:val="22"/>
              </w:rPr>
              <w:t>Анализировать текст и характеризовать роль старославянской лексики в создании стилистической тональности текста; анализировать и характеризовать фрагменты текстов религиозно-проповеднического стиля с точки зрения языковых особенностей (в рамках изученного)</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lastRenderedPageBreak/>
              <w:t>Словари русского языка как хранилище сведений об истории и культуре народа (общее представление)</w:t>
            </w:r>
          </w:p>
          <w:p w:rsidR="008F1C36" w:rsidRPr="00953591" w:rsidRDefault="008F1C36" w:rsidP="008F1C36">
            <w:pPr>
              <w:pStyle w:val="table-body0mm"/>
              <w:rPr>
                <w:sz w:val="22"/>
                <w:szCs w:val="22"/>
              </w:rPr>
            </w:pPr>
            <w:r w:rsidRPr="00953591">
              <w:rPr>
                <w:sz w:val="22"/>
                <w:szCs w:val="22"/>
              </w:rPr>
              <w:t xml:space="preserve"> (4 ч)</w:t>
            </w:r>
          </w:p>
        </w:tc>
        <w:tc>
          <w:tcPr>
            <w:tcW w:w="3685"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t>Общие толковые словари русского языка, отражающие прошлые периоды его истории.</w:t>
            </w:r>
          </w:p>
          <w:p w:rsidR="008F1C36" w:rsidRPr="00953591" w:rsidRDefault="008F1C36" w:rsidP="008F1C36">
            <w:pPr>
              <w:pStyle w:val="table-body0mm"/>
              <w:rPr>
                <w:sz w:val="22"/>
                <w:szCs w:val="22"/>
              </w:rPr>
            </w:pPr>
            <w:r w:rsidRPr="00953591">
              <w:rPr>
                <w:sz w:val="22"/>
                <w:szCs w:val="22"/>
              </w:rPr>
              <w:t>Словари устаревших слов, исторические и этимологические словари как источники сведений об истории и культуре русского народа. Словарь русской ментальности. Словари новых слов, словари новых иностранных слов</w:t>
            </w:r>
          </w:p>
        </w:tc>
        <w:tc>
          <w:tcPr>
            <w:tcW w:w="8284"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proofErr w:type="gramStart"/>
            <w:r w:rsidRPr="00953591">
              <w:rPr>
                <w:sz w:val="22"/>
                <w:szCs w:val="22"/>
              </w:rPr>
              <w:t>Характеризовать словари разных типов с точки зрения отражения в них истории и традиционной культуры, особенностей русского быта и мировоззрения русского народа (Словарь Академии Российской; Словарь церковнославянского и русского языка, Словарь живого великорусского языка В. И. Даля, словарь устаревших слов, исторический и этимологический словари, Словарь русской ментальности, словари новых слов, словари новых иностранных слов).</w:t>
            </w:r>
            <w:proofErr w:type="gramEnd"/>
          </w:p>
          <w:p w:rsidR="008F1C36" w:rsidRPr="00953591" w:rsidRDefault="008F1C36" w:rsidP="008F1C36">
            <w:pPr>
              <w:pStyle w:val="table-body0mm"/>
              <w:rPr>
                <w:sz w:val="22"/>
                <w:szCs w:val="22"/>
              </w:rPr>
            </w:pPr>
            <w:r w:rsidRPr="00953591">
              <w:rPr>
                <w:sz w:val="22"/>
                <w:szCs w:val="22"/>
              </w:rPr>
              <w:t>Извлекать из словарей информацию об истории и традиционной культуре, особенностях русского быта и мировоззрения народа и комментировать её</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Проверочная работа 1. Проектно-исследовательская деятельность </w:t>
            </w:r>
          </w:p>
          <w:p w:rsidR="008F1C36" w:rsidRPr="00953591" w:rsidRDefault="008F1C36" w:rsidP="008F1C36">
            <w:pPr>
              <w:pStyle w:val="table-body0mm"/>
              <w:rPr>
                <w:sz w:val="22"/>
                <w:szCs w:val="22"/>
              </w:rPr>
            </w:pPr>
            <w:r w:rsidRPr="00953591">
              <w:rPr>
                <w:sz w:val="22"/>
                <w:szCs w:val="22"/>
              </w:rPr>
              <w:t>(4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Представление проектов, результатов исследовательской работы</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rsidR="008F1C36" w:rsidRPr="00953591" w:rsidTr="008F1C36">
        <w:tc>
          <w:tcPr>
            <w:tcW w:w="14742"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head"/>
              <w:spacing w:after="0"/>
              <w:rPr>
                <w:sz w:val="22"/>
                <w:szCs w:val="22"/>
              </w:rPr>
            </w:pPr>
            <w:r w:rsidRPr="00953591">
              <w:rPr>
                <w:sz w:val="22"/>
                <w:szCs w:val="22"/>
              </w:rPr>
              <w:t>КУЛЬТУРА РЕЧИ (22 ч)</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Типы речевой культуры носителей языка </w:t>
            </w:r>
          </w:p>
          <w:p w:rsidR="008F1C36" w:rsidRPr="00953591" w:rsidRDefault="008F1C36" w:rsidP="008F1C36">
            <w:pPr>
              <w:pStyle w:val="table-body0mm"/>
              <w:rPr>
                <w:sz w:val="22"/>
                <w:szCs w:val="22"/>
              </w:rPr>
            </w:pPr>
            <w:r w:rsidRPr="00953591">
              <w:rPr>
                <w:sz w:val="22"/>
                <w:szCs w:val="22"/>
              </w:rPr>
              <w:t>(2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Речь правильная и речь хорошая. Речевая культура и её типы (общее представление) </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Комментировать основные типы речевой культуры человека, приводить соответствующие примеры. Анализировать тексты, содержащие примеры проявления разных типов речевого поведения человека</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Языковая норма и современный русский литературный язык </w:t>
            </w:r>
          </w:p>
          <w:p w:rsidR="008F1C36" w:rsidRPr="00953591" w:rsidRDefault="008F1C36" w:rsidP="008F1C36">
            <w:pPr>
              <w:pStyle w:val="table-body0mm"/>
              <w:rPr>
                <w:sz w:val="22"/>
                <w:szCs w:val="22"/>
              </w:rPr>
            </w:pPr>
            <w:r w:rsidRPr="00953591">
              <w:rPr>
                <w:sz w:val="22"/>
                <w:szCs w:val="22"/>
              </w:rPr>
              <w:t>(2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Языковая норма и история её развития. Роль А. С. Пушкина в истории русского литературного языка. Устойчивость и изменчивость нормы. Основные причины изменения языковых норм. Вариантность нормы как естественное свойство современного русского литературного языка. Нормативные и ненормативные варианты. Равноправные варианты</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Комментировать основные причины изменения языковых норм, приводить примеры, иллюстрирующие динамику языковой нормы (в рамках изученного)</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Орфоэпические нормы современного русского литературного языка</w:t>
            </w:r>
          </w:p>
          <w:p w:rsidR="008F1C36" w:rsidRPr="00953591" w:rsidRDefault="008F1C36" w:rsidP="008F1C36">
            <w:pPr>
              <w:pStyle w:val="table-body0mm"/>
              <w:rPr>
                <w:sz w:val="22"/>
                <w:szCs w:val="22"/>
              </w:rPr>
            </w:pPr>
            <w:r w:rsidRPr="00953591">
              <w:rPr>
                <w:sz w:val="22"/>
                <w:szCs w:val="22"/>
              </w:rPr>
              <w:t xml:space="preserve"> (3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Орфоэпические нормы современного русского литературного языка. Изменения в ударении и в произношении. Нормативные и ненормативные варианты ударения и произношения в отдельных грамматических формах самостоятельных частей речи (в рамках изученного). Орфоэпические словари ХХI </w:t>
            </w:r>
            <w:proofErr w:type="gramStart"/>
            <w:r w:rsidRPr="00953591">
              <w:rPr>
                <w:sz w:val="22"/>
                <w:szCs w:val="22"/>
              </w:rPr>
              <w:t>в</w:t>
            </w:r>
            <w:proofErr w:type="gramEnd"/>
            <w:r w:rsidRPr="00953591">
              <w:rPr>
                <w:sz w:val="22"/>
                <w:szCs w:val="22"/>
              </w:rPr>
              <w:t>.</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Анализировать примеры вариантов произношения и ударения в отдельных грамматических формах самостоятельных частей речи (в рамках изученного) с опорой на современные словарные пометы в орфоэпических словарях ХХI </w:t>
            </w:r>
            <w:proofErr w:type="gramStart"/>
            <w:r w:rsidRPr="00953591">
              <w:rPr>
                <w:sz w:val="22"/>
                <w:szCs w:val="22"/>
              </w:rPr>
              <w:t>в</w:t>
            </w:r>
            <w:proofErr w:type="gramEnd"/>
            <w:r w:rsidRPr="00953591">
              <w:rPr>
                <w:sz w:val="22"/>
                <w:szCs w:val="22"/>
              </w:rPr>
              <w:t>.</w:t>
            </w:r>
          </w:p>
          <w:p w:rsidR="008F1C36" w:rsidRPr="00953591" w:rsidRDefault="008F1C36" w:rsidP="008F1C36">
            <w:pPr>
              <w:pStyle w:val="table-body0mm"/>
              <w:rPr>
                <w:sz w:val="22"/>
                <w:szCs w:val="22"/>
              </w:rPr>
            </w:pPr>
            <w:r w:rsidRPr="00953591">
              <w:rPr>
                <w:sz w:val="22"/>
                <w:szCs w:val="22"/>
              </w:rPr>
              <w:t>Комментировать изменения орфоэпических норм современного русского литературного языка, современные варианты орфоэпической и акцентологической нормы современного русского литературного языка.</w:t>
            </w:r>
          </w:p>
          <w:p w:rsidR="008F1C36" w:rsidRPr="00953591" w:rsidRDefault="008F1C36" w:rsidP="008F1C36">
            <w:pPr>
              <w:pStyle w:val="table-body0mm"/>
              <w:rPr>
                <w:sz w:val="22"/>
                <w:szCs w:val="22"/>
              </w:rPr>
            </w:pPr>
            <w:r w:rsidRPr="00953591">
              <w:rPr>
                <w:sz w:val="22"/>
                <w:szCs w:val="22"/>
              </w:rPr>
              <w:t>Использовать орфоэпический словарь</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Лексические нормы современного русского литературного языка (3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Лексические нормы современного русского литературного языка. Изменения лексических норм: переосмысление значений слов, освоение терминологической лексики, изменение стилистической окраски слов. Современные словарные пометы. Толковые </w:t>
            </w:r>
            <w:r w:rsidRPr="00953591">
              <w:rPr>
                <w:sz w:val="22"/>
                <w:szCs w:val="22"/>
              </w:rPr>
              <w:lastRenderedPageBreak/>
              <w:t>словари ХХ</w:t>
            </w:r>
            <w:proofErr w:type="gramStart"/>
            <w:r w:rsidRPr="00953591">
              <w:rPr>
                <w:sz w:val="22"/>
                <w:szCs w:val="22"/>
              </w:rPr>
              <w:t>I</w:t>
            </w:r>
            <w:proofErr w:type="gramEnd"/>
            <w:r w:rsidRPr="00953591">
              <w:rPr>
                <w:sz w:val="22"/>
                <w:szCs w:val="22"/>
              </w:rPr>
              <w:t xml:space="preserve"> в. Словари лексической сочетаемости слов русского языка</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Комментировать примеры, иллюстрирующие изменения лексических норм современного русского литературного языка. </w:t>
            </w:r>
          </w:p>
          <w:p w:rsidR="008F1C36" w:rsidRPr="00953591" w:rsidRDefault="008F1C36" w:rsidP="008F1C36">
            <w:pPr>
              <w:pStyle w:val="table-body0mm"/>
              <w:rPr>
                <w:sz w:val="22"/>
                <w:szCs w:val="22"/>
              </w:rPr>
            </w:pPr>
            <w:r w:rsidRPr="00953591">
              <w:rPr>
                <w:sz w:val="22"/>
                <w:szCs w:val="22"/>
              </w:rPr>
              <w:t xml:space="preserve">Объяснять значение словарных помет в толковых словарях ХХI в. (в рамках </w:t>
            </w:r>
            <w:proofErr w:type="gramStart"/>
            <w:r w:rsidRPr="00953591">
              <w:rPr>
                <w:sz w:val="22"/>
                <w:szCs w:val="22"/>
              </w:rPr>
              <w:t>изученного</w:t>
            </w:r>
            <w:proofErr w:type="gramEnd"/>
            <w:r w:rsidRPr="00953591">
              <w:rPr>
                <w:sz w:val="22"/>
                <w:szCs w:val="22"/>
              </w:rPr>
              <w:t>)</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Морфологические нормы современного русского литературного языка (3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глагола. Грамматические словари и справочники русского языка ХХI </w:t>
            </w:r>
            <w:proofErr w:type="gramStart"/>
            <w:r w:rsidRPr="00953591">
              <w:rPr>
                <w:sz w:val="22"/>
                <w:szCs w:val="22"/>
              </w:rPr>
              <w:t>в</w:t>
            </w:r>
            <w:proofErr w:type="gramEnd"/>
            <w:r w:rsidRPr="00953591">
              <w:rPr>
                <w:sz w:val="22"/>
                <w:szCs w:val="22"/>
              </w:rPr>
              <w:t>.</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Характеризовать изменения морфологических норм современного русского литературного языка. Анализировать и сопоставлять примеры, включающие варианты форм имени существительного, глагола. </w:t>
            </w:r>
          </w:p>
          <w:p w:rsidR="008F1C36" w:rsidRPr="00953591" w:rsidRDefault="008F1C36" w:rsidP="008F1C36">
            <w:pPr>
              <w:pStyle w:val="table-body0mm"/>
              <w:rPr>
                <w:sz w:val="22"/>
                <w:szCs w:val="22"/>
              </w:rPr>
            </w:pPr>
            <w:r w:rsidRPr="00953591">
              <w:rPr>
                <w:sz w:val="22"/>
                <w:szCs w:val="22"/>
              </w:rPr>
              <w:t>Использовать современные грамматические словари и справочники русского языка</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Орфографические варианты</w:t>
            </w:r>
          </w:p>
          <w:p w:rsidR="008F1C36" w:rsidRPr="00953591" w:rsidRDefault="008F1C36" w:rsidP="008F1C36">
            <w:pPr>
              <w:pStyle w:val="table-body0mm"/>
              <w:rPr>
                <w:sz w:val="22"/>
                <w:szCs w:val="22"/>
              </w:rPr>
            </w:pPr>
            <w:r w:rsidRPr="00953591">
              <w:rPr>
                <w:sz w:val="22"/>
                <w:szCs w:val="22"/>
              </w:rPr>
              <w:t>(3 ч)</w:t>
            </w:r>
          </w:p>
        </w:tc>
        <w:tc>
          <w:tcPr>
            <w:tcW w:w="36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 xml:space="preserve">Русская орфография: нормы и варианты, правила и исключения (обобщение и повторение). Орфографическая вариативность в современном русском языке. Орфографический вариант (общее представление). Орфографические словари и справочники русского языка ХХI </w:t>
            </w:r>
            <w:proofErr w:type="gramStart"/>
            <w:r w:rsidRPr="00953591">
              <w:rPr>
                <w:sz w:val="22"/>
                <w:szCs w:val="22"/>
              </w:rPr>
              <w:t>в</w:t>
            </w:r>
            <w:proofErr w:type="gramEnd"/>
            <w:r w:rsidRPr="00953591">
              <w:rPr>
                <w:sz w:val="22"/>
                <w:szCs w:val="22"/>
              </w:rPr>
              <w:t>.</w:t>
            </w:r>
          </w:p>
        </w:tc>
        <w:tc>
          <w:tcPr>
            <w:tcW w:w="828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Анализировать примеры орфографических вариантов. Использовать современные орфографические словари и справочники русского языка</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Языковая игра</w:t>
            </w:r>
          </w:p>
          <w:p w:rsidR="008F1C36" w:rsidRPr="00953591" w:rsidRDefault="008F1C36" w:rsidP="008F1C36">
            <w:pPr>
              <w:pStyle w:val="table-body0mm"/>
              <w:rPr>
                <w:sz w:val="22"/>
                <w:szCs w:val="22"/>
              </w:rPr>
            </w:pPr>
            <w:r w:rsidRPr="00953591">
              <w:rPr>
                <w:sz w:val="22"/>
                <w:szCs w:val="22"/>
              </w:rPr>
              <w:t>(2 ч</w:t>
            </w:r>
            <w:proofErr w:type="gramStart"/>
            <w:r w:rsidRPr="00953591">
              <w:rPr>
                <w:sz w:val="22"/>
                <w:szCs w:val="22"/>
              </w:rPr>
              <w:t xml:space="preserve"> )</w:t>
            </w:r>
            <w:proofErr w:type="gramEnd"/>
          </w:p>
        </w:tc>
        <w:tc>
          <w:tcPr>
            <w:tcW w:w="36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Языковая игра как тип речевого поведения. Отступление от языковых норм в языковой игре. Графичес</w:t>
            </w:r>
            <w:r>
              <w:rPr>
                <w:sz w:val="22"/>
                <w:szCs w:val="22"/>
              </w:rPr>
              <w:t xml:space="preserve">кие, фонетические, </w:t>
            </w:r>
            <w:proofErr w:type="spellStart"/>
            <w:r>
              <w:rPr>
                <w:sz w:val="22"/>
                <w:szCs w:val="22"/>
              </w:rPr>
              <w:t>лексические</w:t>
            </w:r>
            <w:proofErr w:type="gramStart"/>
            <w:r>
              <w:rPr>
                <w:sz w:val="22"/>
                <w:szCs w:val="22"/>
              </w:rPr>
              <w:t>,</w:t>
            </w:r>
            <w:r w:rsidRPr="00953591">
              <w:rPr>
                <w:sz w:val="22"/>
                <w:szCs w:val="22"/>
              </w:rPr>
              <w:t>с</w:t>
            </w:r>
            <w:proofErr w:type="gramEnd"/>
            <w:r w:rsidRPr="00953591">
              <w:rPr>
                <w:sz w:val="22"/>
                <w:szCs w:val="22"/>
              </w:rPr>
              <w:t>лово­образовательные</w:t>
            </w:r>
            <w:proofErr w:type="spellEnd"/>
            <w:r w:rsidRPr="00953591">
              <w:rPr>
                <w:sz w:val="22"/>
                <w:szCs w:val="22"/>
              </w:rPr>
              <w:t>, морфологические, синтаксические особенности языковой игры в художественном тексте (общее представление)</w:t>
            </w:r>
          </w:p>
        </w:tc>
        <w:tc>
          <w:tcPr>
            <w:tcW w:w="828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 xml:space="preserve">Комментировать примеры отступления от языковых норм в языковой игре; сопоставлять примеры языковой игры и примеры нарушения языковых норм. </w:t>
            </w:r>
          </w:p>
          <w:p w:rsidR="008F1C36" w:rsidRPr="00953591" w:rsidRDefault="008F1C36" w:rsidP="008F1C36">
            <w:pPr>
              <w:pStyle w:val="table-body0mm"/>
              <w:rPr>
                <w:sz w:val="22"/>
                <w:szCs w:val="22"/>
              </w:rPr>
            </w:pPr>
            <w:r w:rsidRPr="00953591">
              <w:rPr>
                <w:sz w:val="22"/>
                <w:szCs w:val="22"/>
              </w:rPr>
              <w:t>Анализировать и оценивать с точки зрения соблюдения норм современного русского литературного языка речевые высказывания.</w:t>
            </w:r>
          </w:p>
          <w:p w:rsidR="008F1C36" w:rsidRPr="00953591" w:rsidRDefault="008F1C36" w:rsidP="008F1C36">
            <w:pPr>
              <w:pStyle w:val="table-body0mm"/>
              <w:rPr>
                <w:sz w:val="22"/>
                <w:szCs w:val="22"/>
              </w:rPr>
            </w:pPr>
            <w:r w:rsidRPr="00953591">
              <w:rPr>
                <w:sz w:val="22"/>
                <w:szCs w:val="22"/>
              </w:rPr>
              <w:t>Корректировать речь с учётом её соответствия основным нормам современного литературного языка</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 xml:space="preserve">Проверочная работа 2. Проектно-исследовательская деятельность. </w:t>
            </w:r>
          </w:p>
        </w:tc>
        <w:tc>
          <w:tcPr>
            <w:tcW w:w="368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Представление проектов, результатов исследовательской работы</w:t>
            </w:r>
          </w:p>
        </w:tc>
        <w:tc>
          <w:tcPr>
            <w:tcW w:w="8284"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8F1C36" w:rsidRPr="00953591" w:rsidRDefault="008F1C36" w:rsidP="008F1C36">
            <w:pPr>
              <w:pStyle w:val="table-body0mm"/>
              <w:rPr>
                <w:sz w:val="22"/>
                <w:szCs w:val="22"/>
              </w:rPr>
            </w:pPr>
            <w:r w:rsidRPr="00953591">
              <w:rPr>
                <w:sz w:val="22"/>
                <w:szCs w:val="22"/>
              </w:rPr>
              <w:t>Публично представлять результаты проведённого языкового анализа, выполненного лингвистического</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 xml:space="preserve">«Ошибка в рекламе? Не </w:t>
            </w:r>
            <w:r w:rsidRPr="00953591">
              <w:rPr>
                <w:sz w:val="22"/>
                <w:szCs w:val="22"/>
              </w:rPr>
              <w:lastRenderedPageBreak/>
              <w:t xml:space="preserve">может быть!» (исследуем текст рекламы) </w:t>
            </w:r>
          </w:p>
          <w:p w:rsidR="008F1C36" w:rsidRPr="00953591" w:rsidRDefault="008F1C36" w:rsidP="008F1C36">
            <w:pPr>
              <w:pStyle w:val="table-body0mm"/>
              <w:rPr>
                <w:sz w:val="22"/>
                <w:szCs w:val="22"/>
              </w:rPr>
            </w:pPr>
            <w:r w:rsidRPr="00953591">
              <w:rPr>
                <w:sz w:val="22"/>
                <w:szCs w:val="22"/>
              </w:rPr>
              <w:t>(4 ч)</w:t>
            </w:r>
          </w:p>
        </w:tc>
        <w:tc>
          <w:tcPr>
            <w:tcW w:w="3685"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NoParagraphStyle"/>
              <w:spacing w:line="240" w:lineRule="auto"/>
              <w:textAlignment w:val="auto"/>
              <w:rPr>
                <w:rFonts w:ascii="Times New Roman" w:hAnsi="Times New Roman" w:cs="Times New Roman"/>
                <w:color w:val="auto"/>
                <w:sz w:val="22"/>
                <w:szCs w:val="22"/>
              </w:rPr>
            </w:pPr>
          </w:p>
        </w:tc>
        <w:tc>
          <w:tcPr>
            <w:tcW w:w="8284"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pacing w:val="-2"/>
                <w:sz w:val="22"/>
                <w:szCs w:val="22"/>
              </w:rPr>
            </w:pPr>
            <w:r w:rsidRPr="00953591">
              <w:rPr>
                <w:spacing w:val="-2"/>
                <w:sz w:val="22"/>
                <w:szCs w:val="22"/>
              </w:rPr>
              <w:t>эксперимента, исследования, проекта;</w:t>
            </w:r>
          </w:p>
          <w:p w:rsidR="008F1C36" w:rsidRPr="00953591" w:rsidRDefault="008F1C36" w:rsidP="008F1C36">
            <w:pPr>
              <w:pStyle w:val="table-body0mm"/>
              <w:rPr>
                <w:sz w:val="22"/>
                <w:szCs w:val="22"/>
              </w:rPr>
            </w:pPr>
            <w:r w:rsidRPr="00953591">
              <w:rPr>
                <w:sz w:val="22"/>
                <w:szCs w:val="22"/>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rsidR="008F1C36" w:rsidRPr="00953591" w:rsidTr="008F1C36">
        <w:tc>
          <w:tcPr>
            <w:tcW w:w="14742"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head"/>
              <w:spacing w:after="0"/>
              <w:rPr>
                <w:sz w:val="22"/>
                <w:szCs w:val="22"/>
              </w:rPr>
            </w:pPr>
            <w:r w:rsidRPr="00953591">
              <w:rPr>
                <w:sz w:val="22"/>
                <w:szCs w:val="22"/>
              </w:rPr>
              <w:lastRenderedPageBreak/>
              <w:t>РЕЧЬ. РЕЧЕВАЯ ДЕЯТЕЛЬНОСТЬ. ТЕКСТ (22 ч)</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Текст как средство передачи и хранения культурных ценностей, опыта и истории народа</w:t>
            </w:r>
          </w:p>
          <w:p w:rsidR="008F1C36" w:rsidRPr="00953591" w:rsidRDefault="008F1C36" w:rsidP="008F1C36">
            <w:pPr>
              <w:pStyle w:val="table-body0mm"/>
              <w:rPr>
                <w:sz w:val="22"/>
                <w:szCs w:val="22"/>
              </w:rPr>
            </w:pPr>
            <w:r w:rsidRPr="00953591">
              <w:rPr>
                <w:sz w:val="22"/>
                <w:szCs w:val="22"/>
              </w:rPr>
              <w:t>(3 ч)</w:t>
            </w:r>
          </w:p>
        </w:tc>
        <w:tc>
          <w:tcPr>
            <w:tcW w:w="3685"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tc>
        <w:tc>
          <w:tcPr>
            <w:tcW w:w="8284"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Характеризовать тексты как средство передачи и хранения культурных ценностей, опыта и истории народа; как памятники культуры.</w:t>
            </w:r>
          </w:p>
          <w:p w:rsidR="008F1C36" w:rsidRPr="00953591" w:rsidRDefault="008F1C36" w:rsidP="008F1C36">
            <w:pPr>
              <w:pStyle w:val="table-body0mm"/>
              <w:rPr>
                <w:sz w:val="22"/>
                <w:szCs w:val="22"/>
              </w:rPr>
            </w:pPr>
            <w:r w:rsidRPr="00953591">
              <w:rPr>
                <w:sz w:val="22"/>
                <w:szCs w:val="22"/>
              </w:rPr>
              <w:t>Выявлять структурно-смысловые компоненты и анализировать языковые особенности художественных текстов; интерпретировать художественные тексты</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Линейный текст и гипертекст</w:t>
            </w:r>
          </w:p>
          <w:p w:rsidR="008F1C36" w:rsidRPr="00953591" w:rsidRDefault="008F1C36" w:rsidP="008F1C36">
            <w:pPr>
              <w:pStyle w:val="table-body0mm"/>
              <w:rPr>
                <w:sz w:val="22"/>
                <w:szCs w:val="22"/>
              </w:rPr>
            </w:pPr>
            <w:r w:rsidRPr="00953591">
              <w:rPr>
                <w:sz w:val="22"/>
                <w:szCs w:val="22"/>
              </w:rPr>
              <w:t>(3 ч)</w:t>
            </w:r>
          </w:p>
        </w:tc>
        <w:tc>
          <w:tcPr>
            <w:tcW w:w="3685"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tc>
        <w:tc>
          <w:tcPr>
            <w:tcW w:w="8284"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Различать линейный текст и гипертекст; использовать гиперссылки при создании и восприятии гипертекстов.</w:t>
            </w:r>
          </w:p>
          <w:p w:rsidR="008F1C36" w:rsidRPr="00953591" w:rsidRDefault="008F1C36" w:rsidP="008F1C36">
            <w:pPr>
              <w:pStyle w:val="table-body0mm"/>
              <w:rPr>
                <w:sz w:val="22"/>
                <w:szCs w:val="22"/>
              </w:rPr>
            </w:pPr>
            <w:r w:rsidRPr="00953591">
              <w:rPr>
                <w:sz w:val="22"/>
                <w:szCs w:val="22"/>
              </w:rPr>
              <w:t>Приводить соответствующие примеры линейного текста и гипертекста, комментировать их.</w:t>
            </w:r>
          </w:p>
          <w:p w:rsidR="008F1C36" w:rsidRPr="00953591" w:rsidRDefault="008F1C36" w:rsidP="008F1C36">
            <w:pPr>
              <w:pStyle w:val="table-body0mm"/>
              <w:rPr>
                <w:sz w:val="22"/>
                <w:szCs w:val="22"/>
              </w:rPr>
            </w:pPr>
            <w:r w:rsidRPr="00953591">
              <w:rPr>
                <w:sz w:val="22"/>
                <w:szCs w:val="22"/>
              </w:rPr>
              <w:t>Осуществлять информационную переработку линейных текстов и гипертекстов</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 xml:space="preserve">Современные тексты как особое явление в практике общения </w:t>
            </w:r>
          </w:p>
          <w:p w:rsidR="008F1C36" w:rsidRPr="00953591" w:rsidRDefault="008F1C36" w:rsidP="008F1C36">
            <w:pPr>
              <w:pStyle w:val="table-body0mm"/>
              <w:rPr>
                <w:sz w:val="22"/>
                <w:szCs w:val="22"/>
              </w:rPr>
            </w:pPr>
            <w:r w:rsidRPr="00953591">
              <w:rPr>
                <w:sz w:val="22"/>
                <w:szCs w:val="22"/>
              </w:rPr>
              <w:t>(3 ч)</w:t>
            </w:r>
          </w:p>
        </w:tc>
        <w:tc>
          <w:tcPr>
            <w:tcW w:w="3685"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 xml:space="preserve">Возможности использования в тексте различных знаковых систем. Отражение в текстах современных тенденций к визуализации и </w:t>
            </w:r>
            <w:proofErr w:type="spellStart"/>
            <w:r w:rsidRPr="00953591">
              <w:rPr>
                <w:sz w:val="22"/>
                <w:szCs w:val="22"/>
              </w:rPr>
              <w:t>диалогизации</w:t>
            </w:r>
            <w:proofErr w:type="spellEnd"/>
            <w:r w:rsidRPr="00953591">
              <w:rPr>
                <w:sz w:val="22"/>
                <w:szCs w:val="22"/>
              </w:rPr>
              <w:t xml:space="preserve"> общения. Графические, орфографические и пунктуационные средства выразительности</w:t>
            </w:r>
          </w:p>
        </w:tc>
        <w:tc>
          <w:tcPr>
            <w:tcW w:w="8284"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8F1C36" w:rsidRPr="00953591" w:rsidRDefault="008F1C36" w:rsidP="008F1C36">
            <w:pPr>
              <w:pStyle w:val="table-body0mm"/>
              <w:rPr>
                <w:sz w:val="22"/>
                <w:szCs w:val="22"/>
              </w:rPr>
            </w:pPr>
            <w:r w:rsidRPr="00953591">
              <w:rPr>
                <w:sz w:val="22"/>
                <w:szCs w:val="22"/>
              </w:rPr>
              <w:t xml:space="preserve">Дифференцировать и интегрировать информацию прочитанного или прослушанного текста; выявлять роль фактического и </w:t>
            </w:r>
            <w:proofErr w:type="spellStart"/>
            <w:r w:rsidRPr="00953591">
              <w:rPr>
                <w:sz w:val="22"/>
                <w:szCs w:val="22"/>
              </w:rPr>
              <w:t>иллюстративногоматериала</w:t>
            </w:r>
            <w:proofErr w:type="spellEnd"/>
            <w:r w:rsidRPr="00953591">
              <w:rPr>
                <w:sz w:val="22"/>
                <w:szCs w:val="22"/>
              </w:rPr>
              <w:t xml:space="preserve"> в содержательном наполнении текста; устанавливать логическую связь между выявленными </w:t>
            </w:r>
            <w:proofErr w:type="spellStart"/>
            <w:r w:rsidRPr="00953591">
              <w:rPr>
                <w:sz w:val="22"/>
                <w:szCs w:val="22"/>
              </w:rPr>
              <w:t>фактами</w:t>
            </w:r>
            <w:proofErr w:type="gramStart"/>
            <w:r w:rsidRPr="00953591">
              <w:rPr>
                <w:sz w:val="22"/>
                <w:szCs w:val="22"/>
              </w:rPr>
              <w:t>.А</w:t>
            </w:r>
            <w:proofErr w:type="gramEnd"/>
            <w:r w:rsidRPr="00953591">
              <w:rPr>
                <w:sz w:val="22"/>
                <w:szCs w:val="22"/>
              </w:rPr>
              <w:t>нализировать</w:t>
            </w:r>
            <w:proofErr w:type="spellEnd"/>
            <w:r w:rsidRPr="00953591">
              <w:rPr>
                <w:sz w:val="22"/>
                <w:szCs w:val="22"/>
              </w:rPr>
              <w:t xml:space="preserve"> прослушанный или прочитанный текст с учётом различных способов представления в нём информации</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Стратегии чтения и понимания текста </w:t>
            </w:r>
          </w:p>
          <w:p w:rsidR="008F1C36" w:rsidRPr="00953591" w:rsidRDefault="008F1C36" w:rsidP="008F1C36">
            <w:pPr>
              <w:pStyle w:val="table-body0mm"/>
              <w:rPr>
                <w:sz w:val="22"/>
                <w:szCs w:val="22"/>
              </w:rPr>
            </w:pPr>
            <w:r w:rsidRPr="00953591">
              <w:rPr>
                <w:sz w:val="22"/>
                <w:szCs w:val="22"/>
              </w:rPr>
              <w:t>(3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Приёмы оптимизации процессов чтения и понимания текста (глоссарий, гиперссылки, приём постановки вопросов). Приёмы использования графики как средства упорядочения информации прочитанного и/или услышанного текста</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pacing w:val="-4"/>
                <w:sz w:val="22"/>
                <w:szCs w:val="22"/>
              </w:rPr>
            </w:pPr>
            <w:r w:rsidRPr="00953591">
              <w:rPr>
                <w:spacing w:val="-4"/>
                <w:sz w:val="22"/>
                <w:szCs w:val="22"/>
              </w:rPr>
              <w:t xml:space="preserve">Использовать основные стратегии, приёмы оптимизации процессов чтения и понимания текста (создание глоссария, гиперссылок; использование приёма постановки вопросов, графических организаторов информации, обеспечивающих понимание текста: кластеры, таблицы, </w:t>
            </w:r>
            <w:proofErr w:type="spellStart"/>
            <w:proofErr w:type="gramStart"/>
            <w:r w:rsidRPr="00953591">
              <w:rPr>
                <w:spacing w:val="-4"/>
                <w:sz w:val="22"/>
                <w:szCs w:val="22"/>
              </w:rPr>
              <w:t>граф-схемы</w:t>
            </w:r>
            <w:proofErr w:type="spellEnd"/>
            <w:proofErr w:type="gramEnd"/>
            <w:r w:rsidRPr="00953591">
              <w:rPr>
                <w:spacing w:val="-4"/>
                <w:sz w:val="22"/>
                <w:szCs w:val="22"/>
              </w:rPr>
              <w:t xml:space="preserve"> и др.).</w:t>
            </w:r>
          </w:p>
          <w:p w:rsidR="008F1C36" w:rsidRPr="00953591" w:rsidRDefault="008F1C36" w:rsidP="008F1C36">
            <w:pPr>
              <w:pStyle w:val="table-body0mm"/>
              <w:rPr>
                <w:sz w:val="22"/>
                <w:szCs w:val="22"/>
              </w:rPr>
            </w:pPr>
            <w:r w:rsidRPr="00953591">
              <w:rPr>
                <w:sz w:val="22"/>
                <w:szCs w:val="22"/>
              </w:rPr>
              <w:t>Использовать графику как средство упорядочения информации прочитанного и/или услышанного текста</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Русская речь в повседневном устном общении </w:t>
            </w:r>
          </w:p>
          <w:p w:rsidR="008F1C36" w:rsidRPr="00953591" w:rsidRDefault="008F1C36" w:rsidP="008F1C36">
            <w:pPr>
              <w:pStyle w:val="table-body0mm"/>
              <w:rPr>
                <w:sz w:val="22"/>
                <w:szCs w:val="22"/>
              </w:rPr>
            </w:pPr>
            <w:r w:rsidRPr="00953591">
              <w:rPr>
                <w:sz w:val="22"/>
                <w:szCs w:val="22"/>
              </w:rPr>
              <w:t>(2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Специфика устной речи. Речевой опыт. Социальные роли в повседневном общении</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Оценивать устные высказывания с точки зрения их эффективности; точного, уместного и выразительного словоупотребления. Выявлять основные причины коммуникативных неудач и объяснять их. Использовать свой речевой опыт в процессе коммуникации</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Письменная речь в Рунете</w:t>
            </w:r>
          </w:p>
          <w:p w:rsidR="008F1C36" w:rsidRPr="00953591" w:rsidRDefault="008F1C36" w:rsidP="008F1C36">
            <w:pPr>
              <w:pStyle w:val="table-body0mm"/>
              <w:rPr>
                <w:sz w:val="22"/>
                <w:szCs w:val="22"/>
              </w:rPr>
            </w:pPr>
            <w:r w:rsidRPr="00953591">
              <w:rPr>
                <w:sz w:val="22"/>
                <w:szCs w:val="22"/>
              </w:rPr>
              <w:t>(2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Оценивать особенности функционирования современного русского языка, проявляющиеся в </w:t>
            </w:r>
            <w:proofErr w:type="spellStart"/>
            <w:proofErr w:type="gramStart"/>
            <w:r w:rsidRPr="00953591">
              <w:rPr>
                <w:sz w:val="22"/>
                <w:szCs w:val="22"/>
              </w:rPr>
              <w:t>интернет-коммуникации</w:t>
            </w:r>
            <w:proofErr w:type="spellEnd"/>
            <w:proofErr w:type="gramEnd"/>
            <w:r w:rsidRPr="00953591">
              <w:rPr>
                <w:sz w:val="22"/>
                <w:szCs w:val="22"/>
              </w:rPr>
              <w:t>.</w:t>
            </w:r>
          </w:p>
          <w:p w:rsidR="008F1C36" w:rsidRPr="00953591" w:rsidRDefault="008F1C36" w:rsidP="008F1C36">
            <w:pPr>
              <w:pStyle w:val="table-body0mm"/>
              <w:rPr>
                <w:sz w:val="22"/>
                <w:szCs w:val="22"/>
              </w:rPr>
            </w:pPr>
            <w:r w:rsidRPr="00953591">
              <w:rPr>
                <w:sz w:val="22"/>
                <w:szCs w:val="22"/>
              </w:rPr>
              <w:t>Использовать возможности преодоления негативных тенденций развития современного русского литературного языка.</w:t>
            </w:r>
          </w:p>
          <w:p w:rsidR="008F1C36" w:rsidRPr="00953591" w:rsidRDefault="008F1C36" w:rsidP="008F1C36">
            <w:pPr>
              <w:pStyle w:val="table-body0mm"/>
              <w:rPr>
                <w:sz w:val="22"/>
                <w:szCs w:val="22"/>
              </w:rPr>
            </w:pPr>
            <w:r w:rsidRPr="00953591">
              <w:rPr>
                <w:sz w:val="22"/>
                <w:szCs w:val="22"/>
              </w:rPr>
              <w:t>Владеть культурой электронного общения</w:t>
            </w:r>
          </w:p>
        </w:tc>
      </w:tr>
      <w:tr w:rsidR="008F1C36" w:rsidRPr="00953591" w:rsidTr="008F1C36">
        <w:trPr>
          <w:trHeight w:val="1404"/>
        </w:trPr>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Обучающий корпус Национального корпуса русского языка как информационно-справочный ресурс (2 ч)</w:t>
            </w:r>
          </w:p>
          <w:p w:rsidR="008F1C36" w:rsidRPr="00953591" w:rsidRDefault="008F1C36" w:rsidP="008F1C36">
            <w:pPr>
              <w:pStyle w:val="table-body0mm"/>
              <w:rPr>
                <w:sz w:val="22"/>
                <w:szCs w:val="22"/>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Обучающий корпус Национального корпуса русского языка (НКРЯ). Состав и структура НКРЯ. Возможности работы с Обучающим корпусом</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Использовать Обучающий корпус Национального корпуса русского языка как информационно-справочный ресурс.</w:t>
            </w:r>
          </w:p>
          <w:p w:rsidR="008F1C36" w:rsidRPr="00953591" w:rsidRDefault="008F1C36" w:rsidP="008F1C36">
            <w:pPr>
              <w:pStyle w:val="table-body0mm"/>
              <w:rPr>
                <w:sz w:val="22"/>
                <w:szCs w:val="22"/>
              </w:rPr>
            </w:pPr>
            <w:r w:rsidRPr="00953591">
              <w:rPr>
                <w:sz w:val="22"/>
                <w:szCs w:val="22"/>
              </w:rPr>
              <w:t xml:space="preserve">Использовать современные электронные базы, </w:t>
            </w:r>
            <w:proofErr w:type="spellStart"/>
            <w:r w:rsidRPr="00953591">
              <w:rPr>
                <w:sz w:val="22"/>
                <w:szCs w:val="22"/>
              </w:rPr>
              <w:t>онлайн-ресурсы</w:t>
            </w:r>
            <w:proofErr w:type="spellEnd"/>
            <w:r w:rsidRPr="00953591">
              <w:rPr>
                <w:sz w:val="22"/>
                <w:szCs w:val="22"/>
              </w:rPr>
              <w:t xml:space="preserve"> для решения учебных задач</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Проверочная работа 3. Проектно-исследовательская деятельность </w:t>
            </w:r>
            <w:r>
              <w:rPr>
                <w:sz w:val="22"/>
                <w:szCs w:val="22"/>
              </w:rPr>
              <w:t>(</w:t>
            </w:r>
            <w:r>
              <w:rPr>
                <w:rFonts w:asciiTheme="minorHAnsi" w:hAnsiTheme="minorHAnsi"/>
                <w:sz w:val="22"/>
                <w:szCs w:val="22"/>
              </w:rPr>
              <w:t>2</w:t>
            </w:r>
            <w:r w:rsidRPr="00953591">
              <w:rPr>
                <w:sz w:val="22"/>
                <w:szCs w:val="22"/>
              </w:rPr>
              <w:t xml:space="preserve"> ч)</w:t>
            </w:r>
          </w:p>
          <w:p w:rsidR="008F1C36" w:rsidRPr="00953591" w:rsidRDefault="008F1C36" w:rsidP="008F1C36">
            <w:pPr>
              <w:pStyle w:val="table-body0mm"/>
              <w:rPr>
                <w:sz w:val="22"/>
                <w:szCs w:val="22"/>
              </w:rPr>
            </w:pP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Представление проектов, результатов исследовательской работы</w:t>
            </w: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pacing w:val="-2"/>
                <w:sz w:val="22"/>
                <w:szCs w:val="22"/>
              </w:rPr>
            </w:pPr>
            <w:r w:rsidRPr="00953591">
              <w:rPr>
                <w:spacing w:val="-2"/>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p>
          <w:p w:rsidR="008F1C36" w:rsidRPr="00953591" w:rsidRDefault="008F1C36" w:rsidP="008F1C36">
            <w:pPr>
              <w:pStyle w:val="table-body0mm"/>
              <w:rPr>
                <w:sz w:val="22"/>
                <w:szCs w:val="22"/>
              </w:rPr>
            </w:pPr>
            <w:r w:rsidRPr="00953591">
              <w:rPr>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rsidR="008F1C36" w:rsidRPr="00953591" w:rsidTr="008F1C36">
        <w:tc>
          <w:tcPr>
            <w:tcW w:w="277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rFonts w:ascii="Times New Roman" w:hAnsi="Times New Roman" w:cs="Times New Roman"/>
                <w:sz w:val="22"/>
                <w:szCs w:val="22"/>
              </w:rPr>
            </w:pPr>
            <w:r w:rsidRPr="00953591">
              <w:rPr>
                <w:rFonts w:ascii="Times New Roman" w:hAnsi="Times New Roman" w:cs="Times New Roman"/>
                <w:sz w:val="22"/>
                <w:szCs w:val="22"/>
              </w:rPr>
              <w:t>Резерв (2 ч)</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p>
        </w:tc>
        <w:tc>
          <w:tcPr>
            <w:tcW w:w="8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pacing w:val="-2"/>
                <w:sz w:val="22"/>
                <w:szCs w:val="22"/>
              </w:rPr>
            </w:pPr>
          </w:p>
        </w:tc>
      </w:tr>
    </w:tbl>
    <w:p w:rsidR="008F1C36" w:rsidRPr="00953591" w:rsidRDefault="008F1C36" w:rsidP="008F1C36">
      <w:pPr>
        <w:pStyle w:val="body"/>
        <w:rPr>
          <w:sz w:val="22"/>
          <w:szCs w:val="22"/>
        </w:rPr>
      </w:pPr>
      <w:r w:rsidRPr="00953591">
        <w:rPr>
          <w:sz w:val="22"/>
          <w:szCs w:val="22"/>
        </w:rPr>
        <w:tab/>
        <w:t xml:space="preserve"> </w:t>
      </w:r>
      <w:r w:rsidRPr="00953591">
        <w:rPr>
          <w:sz w:val="22"/>
          <w:szCs w:val="22"/>
        </w:rPr>
        <w:tab/>
        <w:t xml:space="preserve"> </w:t>
      </w:r>
    </w:p>
    <w:p w:rsidR="008F1C36" w:rsidRPr="00953591" w:rsidRDefault="008F1C36" w:rsidP="008F1C36">
      <w:pPr>
        <w:pStyle w:val="2"/>
        <w:rPr>
          <w:sz w:val="22"/>
          <w:szCs w:val="22"/>
        </w:rPr>
      </w:pPr>
      <w:bookmarkStart w:id="18" w:name="_Toc118708905"/>
      <w:r w:rsidRPr="00953591">
        <w:rPr>
          <w:sz w:val="22"/>
          <w:szCs w:val="22"/>
        </w:rPr>
        <w:t>11 КЛАСС</w:t>
      </w:r>
      <w:bookmarkEnd w:id="18"/>
    </w:p>
    <w:p w:rsidR="008F1C36" w:rsidRPr="00953591" w:rsidRDefault="008F1C36" w:rsidP="008F1C36">
      <w:pPr>
        <w:pStyle w:val="body"/>
        <w:rPr>
          <w:sz w:val="22"/>
          <w:szCs w:val="22"/>
        </w:rPr>
      </w:pPr>
      <w:r w:rsidRPr="00953591">
        <w:rPr>
          <w:sz w:val="22"/>
          <w:szCs w:val="22"/>
        </w:rPr>
        <w:t>Общее количество — 68 ч, из них:</w:t>
      </w:r>
      <w:r>
        <w:rPr>
          <w:rFonts w:asciiTheme="minorHAnsi" w:hAnsiTheme="minorHAnsi"/>
          <w:sz w:val="22"/>
          <w:szCs w:val="22"/>
        </w:rPr>
        <w:t xml:space="preserve">  </w:t>
      </w:r>
      <w:r w:rsidRPr="00953591">
        <w:rPr>
          <w:sz w:val="22"/>
          <w:szCs w:val="22"/>
        </w:rPr>
        <w:t>проверочные работы/представление результатов проектн</w:t>
      </w:r>
      <w:r>
        <w:rPr>
          <w:sz w:val="22"/>
          <w:szCs w:val="22"/>
        </w:rPr>
        <w:t>ых, исследовательских работ — 1</w:t>
      </w:r>
      <w:r>
        <w:rPr>
          <w:rFonts w:asciiTheme="minorHAnsi" w:hAnsiTheme="minorHAnsi"/>
          <w:sz w:val="22"/>
          <w:szCs w:val="22"/>
        </w:rPr>
        <w:t>0</w:t>
      </w:r>
      <w:r w:rsidRPr="00953591">
        <w:rPr>
          <w:sz w:val="22"/>
          <w:szCs w:val="22"/>
        </w:rPr>
        <w:t xml:space="preserve"> ч;</w:t>
      </w:r>
      <w:r>
        <w:rPr>
          <w:rFonts w:asciiTheme="minorHAnsi" w:hAnsiTheme="minorHAnsi"/>
          <w:sz w:val="22"/>
          <w:szCs w:val="22"/>
        </w:rPr>
        <w:t xml:space="preserve">  </w:t>
      </w:r>
      <w:r w:rsidRPr="00953591">
        <w:rPr>
          <w:sz w:val="22"/>
          <w:szCs w:val="22"/>
        </w:rPr>
        <w:t>резерв — 2 ч.</w:t>
      </w:r>
    </w:p>
    <w:tbl>
      <w:tblPr>
        <w:tblW w:w="14742" w:type="dxa"/>
        <w:tblInd w:w="113" w:type="dxa"/>
        <w:tblLayout w:type="fixed"/>
        <w:tblCellMar>
          <w:left w:w="0" w:type="dxa"/>
          <w:right w:w="0" w:type="dxa"/>
        </w:tblCellMar>
        <w:tblLook w:val="0000"/>
      </w:tblPr>
      <w:tblGrid>
        <w:gridCol w:w="3686"/>
        <w:gridCol w:w="4961"/>
        <w:gridCol w:w="6095"/>
      </w:tblGrid>
      <w:tr w:rsidR="008F1C36" w:rsidRPr="00953591" w:rsidTr="008F1C36">
        <w:trPr>
          <w:tblHeader/>
        </w:trPr>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F1C36" w:rsidRPr="00953591" w:rsidRDefault="008F1C36" w:rsidP="008F1C36">
            <w:pPr>
              <w:pStyle w:val="table-head"/>
              <w:spacing w:after="0"/>
              <w:rPr>
                <w:sz w:val="22"/>
                <w:szCs w:val="22"/>
              </w:rPr>
            </w:pPr>
            <w:r w:rsidRPr="00953591">
              <w:rPr>
                <w:sz w:val="22"/>
                <w:szCs w:val="22"/>
              </w:rPr>
              <w:t xml:space="preserve">Тематические блоки, </w:t>
            </w:r>
            <w:r w:rsidRPr="00953591">
              <w:rPr>
                <w:sz w:val="22"/>
                <w:szCs w:val="22"/>
              </w:rPr>
              <w:br/>
              <w:t>темы</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F1C36" w:rsidRPr="00953591" w:rsidRDefault="008F1C36" w:rsidP="008F1C36">
            <w:pPr>
              <w:pStyle w:val="table-head"/>
              <w:spacing w:after="0"/>
              <w:rPr>
                <w:sz w:val="22"/>
                <w:szCs w:val="22"/>
              </w:rPr>
            </w:pPr>
            <w:r w:rsidRPr="00953591">
              <w:rPr>
                <w:sz w:val="22"/>
                <w:szCs w:val="22"/>
              </w:rPr>
              <w:t>Основное содержание</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F1C36" w:rsidRPr="00953591" w:rsidRDefault="008F1C36" w:rsidP="008F1C36">
            <w:pPr>
              <w:pStyle w:val="table-head"/>
              <w:spacing w:after="0"/>
              <w:rPr>
                <w:sz w:val="22"/>
                <w:szCs w:val="22"/>
              </w:rPr>
            </w:pPr>
            <w:r w:rsidRPr="00953591">
              <w:rPr>
                <w:sz w:val="22"/>
                <w:szCs w:val="22"/>
              </w:rPr>
              <w:t xml:space="preserve">Основные виды </w:t>
            </w:r>
            <w:r w:rsidRPr="00953591">
              <w:rPr>
                <w:sz w:val="22"/>
                <w:szCs w:val="22"/>
              </w:rPr>
              <w:br/>
              <w:t xml:space="preserve">деятельности </w:t>
            </w:r>
            <w:proofErr w:type="gramStart"/>
            <w:r w:rsidRPr="00953591">
              <w:rPr>
                <w:sz w:val="22"/>
                <w:szCs w:val="22"/>
              </w:rPr>
              <w:t>обучающихся</w:t>
            </w:r>
            <w:proofErr w:type="gramEnd"/>
          </w:p>
        </w:tc>
      </w:tr>
      <w:tr w:rsidR="008F1C36" w:rsidRPr="00953591" w:rsidTr="008F1C36">
        <w:tc>
          <w:tcPr>
            <w:tcW w:w="14742"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head"/>
              <w:spacing w:after="0"/>
              <w:rPr>
                <w:sz w:val="22"/>
                <w:szCs w:val="22"/>
              </w:rPr>
            </w:pPr>
            <w:r w:rsidRPr="00953591">
              <w:rPr>
                <w:sz w:val="22"/>
                <w:szCs w:val="22"/>
              </w:rPr>
              <w:lastRenderedPageBreak/>
              <w:t>ЯЗЫК И КУЛЬТУРА (22 ч)</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Динамические процессы и новые тенденции в развитии русского языка новейшего периода </w:t>
            </w:r>
          </w:p>
          <w:p w:rsidR="008F1C36" w:rsidRPr="00953591" w:rsidRDefault="008F1C36" w:rsidP="008F1C36">
            <w:pPr>
              <w:pStyle w:val="table-body0mm"/>
              <w:rPr>
                <w:sz w:val="22"/>
                <w:szCs w:val="22"/>
              </w:rPr>
            </w:pPr>
            <w:r w:rsidRPr="00953591">
              <w:rPr>
                <w:sz w:val="22"/>
                <w:szCs w:val="22"/>
              </w:rPr>
              <w:t>(3 ч)</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 Этапы современного периода исторического развития русского языка: постсоветский и новейший. Основные причины языковых изменений в постсоветский период. Глобализация современного мира и его </w:t>
            </w:r>
            <w:proofErr w:type="spellStart"/>
            <w:r w:rsidRPr="00953591">
              <w:rPr>
                <w:sz w:val="22"/>
                <w:szCs w:val="22"/>
              </w:rPr>
              <w:t>цифровизация</w:t>
            </w:r>
            <w:proofErr w:type="spellEnd"/>
            <w:r w:rsidRPr="00953591">
              <w:rPr>
                <w:sz w:val="22"/>
                <w:szCs w:val="22"/>
              </w:rPr>
              <w:t xml:space="preserve"> как основные причины изменений в русском языке первых десятилетий XXI </w:t>
            </w:r>
            <w:proofErr w:type="gramStart"/>
            <w:r w:rsidRPr="00953591">
              <w:rPr>
                <w:sz w:val="22"/>
                <w:szCs w:val="22"/>
              </w:rPr>
              <w:t>в</w:t>
            </w:r>
            <w:proofErr w:type="gramEnd"/>
            <w:r w:rsidRPr="00953591">
              <w:rPr>
                <w:sz w:val="22"/>
                <w:szCs w:val="22"/>
              </w:rPr>
              <w:t>.</w:t>
            </w:r>
          </w:p>
          <w:p w:rsidR="008F1C36" w:rsidRPr="00953591" w:rsidRDefault="008F1C36" w:rsidP="008F1C36">
            <w:pPr>
              <w:pStyle w:val="table-body0mm"/>
              <w:rPr>
                <w:sz w:val="22"/>
                <w:szCs w:val="22"/>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proofErr w:type="gramStart"/>
            <w:r w:rsidRPr="00953591">
              <w:rPr>
                <w:sz w:val="22"/>
                <w:szCs w:val="22"/>
              </w:rPr>
              <w:t>Характеризовать основные направления современного развития русского языка, комментировать причины языковых изменений в постсоветский и новейший период; основные направления развития русского языка в XXI в., касающиеся его системной организации, приводить примеры, иллюстрирующие основные тенденции в развитии русского языка новейшего периода.</w:t>
            </w:r>
            <w:proofErr w:type="gramEnd"/>
          </w:p>
          <w:p w:rsidR="008F1C36" w:rsidRPr="00953591" w:rsidRDefault="008F1C36" w:rsidP="008F1C36">
            <w:pPr>
              <w:pStyle w:val="table-body0mm"/>
              <w:rPr>
                <w:sz w:val="22"/>
                <w:szCs w:val="22"/>
              </w:rPr>
            </w:pPr>
          </w:p>
        </w:tc>
      </w:tr>
      <w:tr w:rsidR="00313C0D"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3C0D" w:rsidRPr="00313C0D" w:rsidRDefault="00313C0D" w:rsidP="008F1C36">
            <w:pPr>
              <w:pStyle w:val="table-body0mm"/>
              <w:rPr>
                <w:rFonts w:ascii="Times New Roman" w:hAnsi="Times New Roman" w:cs="Times New Roman"/>
                <w:sz w:val="22"/>
                <w:szCs w:val="22"/>
              </w:rPr>
            </w:pPr>
            <w:r w:rsidRPr="00313C0D">
              <w:rPr>
                <w:rFonts w:ascii="Times New Roman" w:hAnsi="Times New Roman" w:cs="Times New Roman"/>
                <w:sz w:val="22"/>
                <w:szCs w:val="22"/>
              </w:rPr>
              <w:t>Русский язык в современной цифровой (виртуальной) коммуникации</w:t>
            </w:r>
            <w:r>
              <w:rPr>
                <w:rFonts w:ascii="Times New Roman" w:hAnsi="Times New Roman" w:cs="Times New Roman"/>
                <w:sz w:val="22"/>
                <w:szCs w:val="22"/>
              </w:rPr>
              <w:t xml:space="preserve"> (3 ч)</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3C0D" w:rsidRPr="00953591" w:rsidRDefault="00313C0D" w:rsidP="00313C0D">
            <w:pPr>
              <w:pStyle w:val="table-body0mm"/>
              <w:rPr>
                <w:sz w:val="22"/>
                <w:szCs w:val="22"/>
              </w:rPr>
            </w:pPr>
            <w:proofErr w:type="gramStart"/>
            <w:r w:rsidRPr="00953591">
              <w:rPr>
                <w:sz w:val="22"/>
                <w:szCs w:val="22"/>
              </w:rPr>
              <w:t>Основные направления развития русского языка в XXI в., касающиеся его системной организации.</w:t>
            </w:r>
            <w:proofErr w:type="gramEnd"/>
          </w:p>
          <w:p w:rsidR="00313C0D" w:rsidRPr="00953591" w:rsidRDefault="00313C0D" w:rsidP="00313C0D">
            <w:pPr>
              <w:pStyle w:val="table-body0mm"/>
              <w:rPr>
                <w:sz w:val="22"/>
                <w:szCs w:val="22"/>
              </w:rPr>
            </w:pPr>
            <w:r w:rsidRPr="00953591">
              <w:rPr>
                <w:spacing w:val="-9"/>
                <w:sz w:val="22"/>
                <w:szCs w:val="22"/>
              </w:rPr>
              <w:t>Основные направления развития русского языка в XXI в., касающиеся форм его существования, функциональных и социальных разновидностей, изменений в его функционировании в «реальном» и виртуальном пространстве</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3C0D" w:rsidRPr="00953591" w:rsidRDefault="00313C0D" w:rsidP="00313C0D">
            <w:pPr>
              <w:pStyle w:val="table-body0mm"/>
              <w:rPr>
                <w:sz w:val="22"/>
                <w:szCs w:val="22"/>
              </w:rPr>
            </w:pPr>
            <w:r w:rsidRPr="00953591">
              <w:rPr>
                <w:sz w:val="22"/>
                <w:szCs w:val="22"/>
              </w:rPr>
              <w:t xml:space="preserve">Характеризовать основные направления развития русского языка в XXI в., касающиеся форм его существования, функциональных и социальных разновидностей, изменений в его функционировании в «реальном» и виртуальном пространстве; приводить соответствующие примеры; сравнивать фрагменты словарных статей в словарях, отражающих русский язык постсоветского (конец XX в.) и новейшего (первая четверть XXI </w:t>
            </w:r>
            <w:proofErr w:type="gramStart"/>
            <w:r w:rsidRPr="00953591">
              <w:rPr>
                <w:sz w:val="22"/>
                <w:szCs w:val="22"/>
              </w:rPr>
              <w:t>в</w:t>
            </w:r>
            <w:proofErr w:type="gramEnd"/>
            <w:r w:rsidRPr="00953591">
              <w:rPr>
                <w:sz w:val="22"/>
                <w:szCs w:val="22"/>
              </w:rPr>
              <w:t>.) времени.</w:t>
            </w:r>
          </w:p>
          <w:p w:rsidR="00313C0D" w:rsidRPr="00953591" w:rsidRDefault="00313C0D" w:rsidP="00313C0D">
            <w:pPr>
              <w:pStyle w:val="table-body0mm"/>
              <w:rPr>
                <w:sz w:val="22"/>
                <w:szCs w:val="22"/>
              </w:rPr>
            </w:pPr>
            <w:r w:rsidRPr="00953591">
              <w:rPr>
                <w:sz w:val="22"/>
                <w:szCs w:val="22"/>
              </w:rPr>
              <w:t>Анализировать фрагменты текстов электронной устно-письменной речи, характеризовать основные признаки таких текстов (на уровне общего представления)</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96"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Активные процессы в развитии лексики в русском языке XXI в. (3 ч)</w:t>
            </w:r>
          </w:p>
        </w:tc>
        <w:tc>
          <w:tcPr>
            <w:tcW w:w="4961" w:type="dxa"/>
            <w:tcBorders>
              <w:top w:val="single" w:sz="4" w:space="0" w:color="000000"/>
              <w:left w:val="single" w:sz="4" w:space="0" w:color="000000"/>
              <w:bottom w:val="single" w:sz="4" w:space="0" w:color="000000"/>
              <w:right w:val="single" w:sz="4" w:space="0" w:color="000000"/>
            </w:tcBorders>
            <w:tcMar>
              <w:top w:w="96"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Расширение словарного состава русского языка в XXI </w:t>
            </w:r>
            <w:proofErr w:type="gramStart"/>
            <w:r w:rsidRPr="00953591">
              <w:rPr>
                <w:sz w:val="22"/>
                <w:szCs w:val="22"/>
              </w:rPr>
              <w:t>в</w:t>
            </w:r>
            <w:proofErr w:type="gramEnd"/>
            <w:r w:rsidRPr="00953591">
              <w:rPr>
                <w:sz w:val="22"/>
                <w:szCs w:val="22"/>
              </w:rPr>
              <w:t>. Новая и новейшая лексика. Тематические разряды лексических неологизмов.</w:t>
            </w:r>
          </w:p>
          <w:p w:rsidR="008F1C36" w:rsidRPr="00953591" w:rsidRDefault="008F1C36" w:rsidP="008F1C36">
            <w:pPr>
              <w:pStyle w:val="table-body0mm"/>
              <w:rPr>
                <w:sz w:val="22"/>
                <w:szCs w:val="22"/>
              </w:rPr>
            </w:pPr>
            <w:r w:rsidRPr="00953591">
              <w:rPr>
                <w:sz w:val="22"/>
                <w:szCs w:val="22"/>
              </w:rPr>
              <w:t>Актуальные пути и способы появления новых слов</w:t>
            </w:r>
          </w:p>
        </w:tc>
        <w:tc>
          <w:tcPr>
            <w:tcW w:w="6095" w:type="dxa"/>
            <w:tcBorders>
              <w:top w:val="single" w:sz="4" w:space="0" w:color="000000"/>
              <w:left w:val="single" w:sz="4" w:space="0" w:color="000000"/>
              <w:bottom w:val="single" w:sz="4" w:space="0" w:color="000000"/>
              <w:right w:val="single" w:sz="4" w:space="0" w:color="000000"/>
            </w:tcBorders>
            <w:tcMar>
              <w:top w:w="96" w:type="dxa"/>
              <w:left w:w="113" w:type="dxa"/>
              <w:bottom w:w="85" w:type="dxa"/>
              <w:right w:w="113" w:type="dxa"/>
            </w:tcMar>
          </w:tcPr>
          <w:p w:rsidR="008F1C36" w:rsidRPr="00953591" w:rsidRDefault="008F1C36" w:rsidP="008F1C36">
            <w:pPr>
              <w:pStyle w:val="table-body0mm"/>
              <w:rPr>
                <w:sz w:val="22"/>
                <w:szCs w:val="22"/>
              </w:rPr>
            </w:pPr>
            <w:proofErr w:type="gramStart"/>
            <w:r w:rsidRPr="00953591">
              <w:rPr>
                <w:sz w:val="22"/>
                <w:szCs w:val="22"/>
              </w:rPr>
              <w:t>Комментировать употребление в широком и узком значении термина «новая лексика и фразеология», характеризовать основные тенденции в развитии словарного состава русского языка в XXI в., характеризовать пути и способы пополнения словарного состава русского языка; различать новые иноязычные лексические заимствования и новые слова, образованные из имеющихся в русском языке ресурсов, приводить соответствующие примеры и  комментировать их.</w:t>
            </w:r>
            <w:proofErr w:type="gramEnd"/>
          </w:p>
          <w:p w:rsidR="008F1C36" w:rsidRPr="00953591" w:rsidRDefault="008F1C36" w:rsidP="008F1C36">
            <w:pPr>
              <w:pStyle w:val="table-body0mm"/>
              <w:rPr>
                <w:sz w:val="22"/>
                <w:szCs w:val="22"/>
              </w:rPr>
            </w:pPr>
            <w:r w:rsidRPr="00953591">
              <w:rPr>
                <w:sz w:val="22"/>
                <w:szCs w:val="22"/>
              </w:rPr>
              <w:t>Определять лексические значения новых слов новейшего периода развития русского языка, употреблять новые слова в соответствии с их лексическими значениями</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96"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Новая иноязычная лексика в </w:t>
            </w:r>
            <w:r w:rsidRPr="00953591">
              <w:rPr>
                <w:sz w:val="22"/>
                <w:szCs w:val="22"/>
              </w:rPr>
              <w:lastRenderedPageBreak/>
              <w:t xml:space="preserve">русском языке XXI в. и процессы её адаптации </w:t>
            </w:r>
          </w:p>
          <w:p w:rsidR="008F1C36" w:rsidRPr="00953591" w:rsidRDefault="008F1C36" w:rsidP="008F1C36">
            <w:pPr>
              <w:pStyle w:val="table-body0mm"/>
              <w:rPr>
                <w:sz w:val="22"/>
                <w:szCs w:val="22"/>
              </w:rPr>
            </w:pPr>
            <w:r w:rsidRPr="00953591">
              <w:rPr>
                <w:sz w:val="22"/>
                <w:szCs w:val="22"/>
              </w:rPr>
              <w:t>(4 ч)</w:t>
            </w:r>
          </w:p>
        </w:tc>
        <w:tc>
          <w:tcPr>
            <w:tcW w:w="4961" w:type="dxa"/>
            <w:tcBorders>
              <w:top w:val="single" w:sz="4" w:space="0" w:color="000000"/>
              <w:left w:val="single" w:sz="4" w:space="0" w:color="000000"/>
              <w:bottom w:val="single" w:sz="4" w:space="0" w:color="000000"/>
              <w:right w:val="single" w:sz="4" w:space="0" w:color="000000"/>
            </w:tcBorders>
            <w:tcMar>
              <w:top w:w="96"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 Экстралингвистические и лингвистические </w:t>
            </w:r>
            <w:r w:rsidRPr="00953591">
              <w:rPr>
                <w:sz w:val="22"/>
                <w:szCs w:val="22"/>
              </w:rPr>
              <w:lastRenderedPageBreak/>
              <w:t xml:space="preserve">причины пополнения русского языка новыми иноязычными заимствованиями. </w:t>
            </w:r>
            <w:proofErr w:type="gramStart"/>
            <w:r w:rsidRPr="00953591">
              <w:rPr>
                <w:sz w:val="22"/>
                <w:szCs w:val="22"/>
              </w:rPr>
              <w:t>Англицизмы (американизмы), лексические заимствования из французского, итальянского, арабского, японского и др. языков.</w:t>
            </w:r>
            <w:proofErr w:type="gramEnd"/>
          </w:p>
        </w:tc>
        <w:tc>
          <w:tcPr>
            <w:tcW w:w="6095" w:type="dxa"/>
            <w:tcBorders>
              <w:top w:val="single" w:sz="4" w:space="0" w:color="000000"/>
              <w:left w:val="single" w:sz="4" w:space="0" w:color="000000"/>
              <w:bottom w:val="single" w:sz="4" w:space="0" w:color="000000"/>
              <w:right w:val="single" w:sz="4" w:space="0" w:color="000000"/>
            </w:tcBorders>
            <w:tcMar>
              <w:top w:w="96"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Объяснять причины пополнения русского языка новыми </w:t>
            </w:r>
            <w:r w:rsidRPr="00953591">
              <w:rPr>
                <w:sz w:val="22"/>
                <w:szCs w:val="22"/>
              </w:rPr>
              <w:lastRenderedPageBreak/>
              <w:t>иноязычными заимствованиями, определять языки-источники иноязычных заимствований (с помощью словаря иностранных слов); характеризовать особенности процессов иноязычного</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NoParagraphStyle"/>
              <w:spacing w:line="240" w:lineRule="auto"/>
              <w:textAlignment w:val="auto"/>
              <w:rPr>
                <w:rFonts w:ascii="Times New Roman" w:hAnsi="Times New Roman" w:cs="Times New Roman"/>
                <w:color w:val="auto"/>
                <w:sz w:val="22"/>
                <w:szCs w:val="22"/>
              </w:rPr>
            </w:pP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Особенности процессов иноязычного заимствования лексики и фразеологии в новейший период развития русского языка.</w:t>
            </w:r>
          </w:p>
          <w:p w:rsidR="008F1C36" w:rsidRPr="00953591" w:rsidRDefault="008F1C36" w:rsidP="008F1C36">
            <w:pPr>
              <w:pStyle w:val="table-body0mm"/>
              <w:rPr>
                <w:sz w:val="22"/>
                <w:szCs w:val="22"/>
              </w:rPr>
            </w:pPr>
            <w:r w:rsidRPr="00953591">
              <w:rPr>
                <w:sz w:val="22"/>
                <w:szCs w:val="22"/>
              </w:rPr>
              <w:t>Смысловое освоение новых иноязычных слов. Возможности грамматического, орфографического и графического освоения иноязычных инноваций (общее представление)</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заимствования лексики и фразеологии в новейший период развития русского языка.</w:t>
            </w:r>
          </w:p>
          <w:p w:rsidR="008F1C36" w:rsidRPr="00953591" w:rsidRDefault="008F1C36" w:rsidP="008F1C36">
            <w:pPr>
              <w:pStyle w:val="table-body0mm"/>
              <w:rPr>
                <w:sz w:val="22"/>
                <w:szCs w:val="22"/>
              </w:rPr>
            </w:pPr>
            <w:r w:rsidRPr="00953591">
              <w:rPr>
                <w:sz w:val="22"/>
                <w:szCs w:val="22"/>
              </w:rPr>
              <w:t>Определять значения новейших иноязычных лексических заимствований (в необходимых случаях с использованием словарей иностранных слов), оценивать целесообразность их употребления; целесообразно употреблять иноязычные слова.</w:t>
            </w:r>
          </w:p>
          <w:p w:rsidR="008F1C36" w:rsidRPr="00953591" w:rsidRDefault="008F1C36" w:rsidP="008F1C36">
            <w:pPr>
              <w:pStyle w:val="table-body0mm"/>
              <w:rPr>
                <w:sz w:val="22"/>
                <w:szCs w:val="22"/>
              </w:rPr>
            </w:pPr>
            <w:proofErr w:type="gramStart"/>
            <w:r w:rsidRPr="00953591">
              <w:rPr>
                <w:spacing w:val="-2"/>
                <w:sz w:val="22"/>
                <w:szCs w:val="22"/>
              </w:rPr>
              <w:t>Характеризовать направления и способы освоения русским языком новых иноязычных слов в XXI в. (в рамках изученного), приводить соответствующие примеры и комментировать их</w:t>
            </w:r>
            <w:proofErr w:type="gramEnd"/>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Актуальные способы создания морфологических и семантических неологизмов в русском языке новейшего периода </w:t>
            </w:r>
          </w:p>
          <w:p w:rsidR="008F1C36" w:rsidRPr="00953591" w:rsidRDefault="008F1C36" w:rsidP="008F1C36">
            <w:pPr>
              <w:pStyle w:val="table-body0mm"/>
              <w:rPr>
                <w:sz w:val="22"/>
                <w:szCs w:val="22"/>
              </w:rPr>
            </w:pPr>
            <w:r w:rsidRPr="00953591">
              <w:rPr>
                <w:sz w:val="22"/>
                <w:szCs w:val="22"/>
              </w:rPr>
              <w:t>(3 ч)</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8F1C36" w:rsidRDefault="008F1C36" w:rsidP="008F1C36">
            <w:pPr>
              <w:pStyle w:val="table-body0mm"/>
              <w:rPr>
                <w:spacing w:val="-2"/>
                <w:sz w:val="22"/>
                <w:szCs w:val="22"/>
              </w:rPr>
            </w:pPr>
            <w:r w:rsidRPr="00953591">
              <w:rPr>
                <w:spacing w:val="-2"/>
                <w:sz w:val="22"/>
                <w:szCs w:val="22"/>
              </w:rPr>
              <w:t xml:space="preserve"> Способы словообразования морфологических неологизмов, пополнивших русский язык в XXI в. Особенности процессов морфологического слово­образования в русском языке XXI </w:t>
            </w:r>
            <w:proofErr w:type="gramStart"/>
            <w:r w:rsidRPr="00953591">
              <w:rPr>
                <w:spacing w:val="-2"/>
                <w:sz w:val="22"/>
                <w:szCs w:val="22"/>
              </w:rPr>
              <w:t>в</w:t>
            </w:r>
            <w:proofErr w:type="gramEnd"/>
            <w:r w:rsidRPr="00953591">
              <w:rPr>
                <w:spacing w:val="-2"/>
                <w:sz w:val="22"/>
                <w:szCs w:val="22"/>
              </w:rPr>
              <w:t>. на базе иноязычных инноваций.</w:t>
            </w:r>
            <w:r>
              <w:rPr>
                <w:rFonts w:asciiTheme="minorHAnsi" w:hAnsiTheme="minorHAnsi"/>
                <w:spacing w:val="-2"/>
                <w:sz w:val="22"/>
                <w:szCs w:val="22"/>
              </w:rPr>
              <w:t xml:space="preserve"> </w:t>
            </w:r>
            <w:r w:rsidRPr="00953591">
              <w:rPr>
                <w:sz w:val="22"/>
                <w:szCs w:val="22"/>
              </w:rPr>
              <w:t>Семантические неологизмы. Развитие новых переносных значений общеупотребительных слов русского языка при их использовании в сфере виртуальной коммуникации</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Характеризовать актуальные способы создания морфологических и семантических неологизмов в русском языке новейшего периода; опознавать морфологические неологизмы новейшего периода; определять значения производных и сложносоставных слов, образованных на базе иноязычных </w:t>
            </w:r>
            <w:proofErr w:type="spellStart"/>
            <w:r w:rsidRPr="00953591">
              <w:rPr>
                <w:sz w:val="22"/>
                <w:szCs w:val="22"/>
              </w:rPr>
              <w:t>инноваций</w:t>
            </w:r>
            <w:proofErr w:type="gramStart"/>
            <w:r w:rsidRPr="00953591">
              <w:rPr>
                <w:sz w:val="22"/>
                <w:szCs w:val="22"/>
              </w:rPr>
              <w:t>.</w:t>
            </w:r>
            <w:r w:rsidRPr="00953591">
              <w:rPr>
                <w:spacing w:val="-2"/>
                <w:sz w:val="22"/>
                <w:szCs w:val="22"/>
              </w:rPr>
              <w:t>Х</w:t>
            </w:r>
            <w:proofErr w:type="gramEnd"/>
            <w:r w:rsidRPr="00953591">
              <w:rPr>
                <w:spacing w:val="-2"/>
                <w:sz w:val="22"/>
                <w:szCs w:val="22"/>
              </w:rPr>
              <w:t>арактеризовать</w:t>
            </w:r>
            <w:proofErr w:type="spellEnd"/>
            <w:r w:rsidRPr="00953591">
              <w:rPr>
                <w:spacing w:val="-2"/>
                <w:sz w:val="22"/>
                <w:szCs w:val="22"/>
              </w:rPr>
              <w:t xml:space="preserve"> способы словообразования морфологических неологизмов,</w:t>
            </w:r>
            <w:r w:rsidRPr="00953591">
              <w:rPr>
                <w:sz w:val="22"/>
                <w:szCs w:val="22"/>
              </w:rPr>
              <w:t xml:space="preserve"> опознавать семантические неологизмы, характеризовать пути образования </w:t>
            </w:r>
            <w:proofErr w:type="spellStart"/>
            <w:r w:rsidRPr="00953591">
              <w:rPr>
                <w:sz w:val="22"/>
                <w:szCs w:val="22"/>
              </w:rPr>
              <w:t>сематических</w:t>
            </w:r>
            <w:proofErr w:type="spellEnd"/>
            <w:r w:rsidRPr="00953591">
              <w:rPr>
                <w:sz w:val="22"/>
                <w:szCs w:val="22"/>
              </w:rPr>
              <w:t xml:space="preserve"> </w:t>
            </w:r>
            <w:r w:rsidRPr="00953591">
              <w:rPr>
                <w:spacing w:val="-5"/>
                <w:sz w:val="22"/>
                <w:szCs w:val="22"/>
              </w:rPr>
              <w:t>неологизмов в русском языке новейшего периода, приводить примеры морфологических и семантических неологизмов, правильно употреблять их</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Новая фразеология русского языка </w:t>
            </w:r>
          </w:p>
          <w:p w:rsidR="008F1C36" w:rsidRPr="00953591" w:rsidRDefault="008F1C36" w:rsidP="008F1C36">
            <w:pPr>
              <w:pStyle w:val="table-body0mm"/>
              <w:rPr>
                <w:sz w:val="22"/>
                <w:szCs w:val="22"/>
              </w:rPr>
            </w:pPr>
            <w:r w:rsidRPr="00953591">
              <w:rPr>
                <w:sz w:val="22"/>
                <w:szCs w:val="22"/>
              </w:rPr>
              <w:t>(2 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8F1C36" w:rsidRDefault="008F1C36" w:rsidP="008F1C36">
            <w:pPr>
              <w:pStyle w:val="table-body0mm"/>
              <w:rPr>
                <w:sz w:val="22"/>
                <w:szCs w:val="22"/>
              </w:rPr>
            </w:pPr>
            <w:r w:rsidRPr="00953591">
              <w:rPr>
                <w:sz w:val="22"/>
                <w:szCs w:val="22"/>
              </w:rPr>
              <w:t xml:space="preserve"> Внеязыковые и языковые причины появления новых фразеологизмов. Основные тенденции в развитии фразеологии русского языка новейшего </w:t>
            </w:r>
            <w:proofErr w:type="spellStart"/>
            <w:r w:rsidRPr="00953591">
              <w:rPr>
                <w:sz w:val="22"/>
                <w:szCs w:val="22"/>
              </w:rPr>
              <w:t>периода</w:t>
            </w:r>
            <w:proofErr w:type="gramStart"/>
            <w:r w:rsidRPr="00953591">
              <w:rPr>
                <w:sz w:val="22"/>
                <w:szCs w:val="22"/>
              </w:rPr>
              <w:t>.Ф</w:t>
            </w:r>
            <w:proofErr w:type="gramEnd"/>
            <w:r w:rsidRPr="00953591">
              <w:rPr>
                <w:sz w:val="22"/>
                <w:szCs w:val="22"/>
              </w:rPr>
              <w:t>разеологические</w:t>
            </w:r>
            <w:proofErr w:type="spellEnd"/>
            <w:r w:rsidRPr="00953591">
              <w:rPr>
                <w:sz w:val="22"/>
                <w:szCs w:val="22"/>
              </w:rPr>
              <w:t xml:space="preserve"> неологизмы иноязычного происхождения. Калькирование как основной способ освоения русским языком иноязычных фразеологизмов. Образование новых </w:t>
            </w:r>
            <w:r w:rsidRPr="00953591">
              <w:rPr>
                <w:sz w:val="22"/>
                <w:szCs w:val="22"/>
              </w:rPr>
              <w:lastRenderedPageBreak/>
              <w:t>фразеологических оборотов на исконно русской почве</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 Объяснять причины появления новых фразеологизмов в русском языке; истолковывать значения новых фразеологизмов, характеризовать их с точки зрения происхождения (на отдельных примерах), принадлежности к определённому тематическому разряду, особенностей употребления; уместно употреблять фразеологические неологизмы</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Проверочная работа 1. Проектно-исследовательская деятельность </w:t>
            </w:r>
          </w:p>
          <w:p w:rsidR="008F1C36" w:rsidRPr="00E3690E" w:rsidRDefault="008F1C36" w:rsidP="00E3690E">
            <w:pPr>
              <w:pStyle w:val="table-body0mm"/>
              <w:rPr>
                <w:rFonts w:ascii="Times New Roman" w:hAnsi="Times New Roman" w:cs="Times New Roman"/>
                <w:sz w:val="22"/>
                <w:szCs w:val="22"/>
              </w:rPr>
            </w:pPr>
            <w:r w:rsidRPr="00E3690E">
              <w:rPr>
                <w:rFonts w:ascii="Times New Roman" w:hAnsi="Times New Roman" w:cs="Times New Roman"/>
                <w:sz w:val="22"/>
                <w:szCs w:val="22"/>
              </w:rPr>
              <w:t>(</w:t>
            </w:r>
            <w:r w:rsidR="00E3690E" w:rsidRPr="00E3690E">
              <w:rPr>
                <w:rFonts w:ascii="Times New Roman" w:hAnsi="Times New Roman" w:cs="Times New Roman"/>
                <w:sz w:val="22"/>
                <w:szCs w:val="22"/>
              </w:rPr>
              <w:t xml:space="preserve">2 </w:t>
            </w:r>
            <w:r w:rsidRPr="00E3690E">
              <w:rPr>
                <w:rFonts w:ascii="Times New Roman" w:hAnsi="Times New Roman" w:cs="Times New Roman"/>
                <w:sz w:val="22"/>
                <w:szCs w:val="22"/>
              </w:rPr>
              <w:t>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Представление проектов, результатов исследовательской работы</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pacing w:val="-2"/>
                <w:sz w:val="22"/>
                <w:szCs w:val="22"/>
              </w:rPr>
            </w:pPr>
            <w:r w:rsidRPr="00953591">
              <w:rPr>
                <w:spacing w:val="-2"/>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p>
          <w:p w:rsidR="008F1C36" w:rsidRPr="00953591" w:rsidRDefault="008F1C36" w:rsidP="008F1C36">
            <w:pPr>
              <w:pStyle w:val="table-body0mm"/>
              <w:rPr>
                <w:sz w:val="22"/>
                <w:szCs w:val="22"/>
              </w:rPr>
            </w:pPr>
            <w:r w:rsidRPr="00953591">
              <w:rPr>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rsidR="008F1C36" w:rsidRPr="00953591" w:rsidTr="008F1C36">
        <w:tc>
          <w:tcPr>
            <w:tcW w:w="14742" w:type="dxa"/>
            <w:gridSpan w:val="3"/>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head"/>
              <w:spacing w:after="0"/>
              <w:rPr>
                <w:sz w:val="22"/>
                <w:szCs w:val="22"/>
              </w:rPr>
            </w:pPr>
            <w:r w:rsidRPr="00953591">
              <w:rPr>
                <w:sz w:val="22"/>
                <w:szCs w:val="22"/>
              </w:rPr>
              <w:t>КУЛЬТУРА РЕЧИ (22 ч)</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Синтаксические нормы современного русского литературного языка </w:t>
            </w:r>
          </w:p>
          <w:p w:rsidR="008F1C36" w:rsidRPr="00953591" w:rsidRDefault="008F1C36" w:rsidP="008F1C36">
            <w:pPr>
              <w:pStyle w:val="table-body0mm"/>
              <w:rPr>
                <w:sz w:val="22"/>
                <w:szCs w:val="22"/>
              </w:rPr>
            </w:pPr>
            <w:r w:rsidRPr="00953591">
              <w:rPr>
                <w:sz w:val="22"/>
                <w:szCs w:val="22"/>
              </w:rPr>
              <w:t>(4 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Синтаксические нормы современного русского литературного языка. Изменения синтаксических норм: варианты форм, связанные с управлением, согласованием сказуемого с подлежащим, колебания в употреблении предлогов. Грамматические словари и справочники русского языка ХХI </w:t>
            </w:r>
            <w:proofErr w:type="gramStart"/>
            <w:r w:rsidRPr="00953591">
              <w:rPr>
                <w:sz w:val="22"/>
                <w:szCs w:val="22"/>
              </w:rPr>
              <w:t>в</w:t>
            </w:r>
            <w:proofErr w:type="gramEnd"/>
            <w:r w:rsidRPr="00953591">
              <w:rPr>
                <w:sz w:val="22"/>
                <w:szCs w:val="22"/>
              </w:rPr>
              <w:t>.</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Комментировать изменения синтаксических норм современного русского литературного языка, современные варианты синтаксической нормы. </w:t>
            </w:r>
          </w:p>
          <w:p w:rsidR="008F1C36" w:rsidRPr="00953591" w:rsidRDefault="008F1C36" w:rsidP="008F1C36">
            <w:pPr>
              <w:pStyle w:val="table-body0mm"/>
              <w:rPr>
                <w:sz w:val="22"/>
                <w:szCs w:val="22"/>
              </w:rPr>
            </w:pPr>
            <w:r w:rsidRPr="00953591">
              <w:rPr>
                <w:sz w:val="22"/>
                <w:szCs w:val="22"/>
              </w:rPr>
              <w:t xml:space="preserve">Анализировать и сопоставлять примеры, включающие варианты форм, связанные с управлением, согласованием сказуемого с подлежащим, анализировать колебания в употреблении </w:t>
            </w:r>
            <w:proofErr w:type="spellStart"/>
            <w:r w:rsidRPr="00953591">
              <w:rPr>
                <w:sz w:val="22"/>
                <w:szCs w:val="22"/>
              </w:rPr>
              <w:t>предлогов</w:t>
            </w:r>
            <w:proofErr w:type="gramStart"/>
            <w:r w:rsidRPr="00953591">
              <w:rPr>
                <w:sz w:val="22"/>
                <w:szCs w:val="22"/>
              </w:rPr>
              <w:t>.И</w:t>
            </w:r>
            <w:proofErr w:type="gramEnd"/>
            <w:r w:rsidRPr="00953591">
              <w:rPr>
                <w:sz w:val="22"/>
                <w:szCs w:val="22"/>
              </w:rPr>
              <w:t>спользовать</w:t>
            </w:r>
            <w:proofErr w:type="spellEnd"/>
            <w:r w:rsidRPr="00953591">
              <w:rPr>
                <w:sz w:val="22"/>
                <w:szCs w:val="22"/>
              </w:rPr>
              <w:t xml:space="preserve"> современные грамматические словари и справочники русского языка</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Факультативные знаки препинания </w:t>
            </w:r>
          </w:p>
          <w:p w:rsidR="008F1C36" w:rsidRPr="00953591" w:rsidRDefault="008F1C36" w:rsidP="008F1C36">
            <w:pPr>
              <w:pStyle w:val="table-body0mm"/>
              <w:rPr>
                <w:sz w:val="22"/>
                <w:szCs w:val="22"/>
              </w:rPr>
            </w:pPr>
            <w:r w:rsidRPr="00953591">
              <w:rPr>
                <w:sz w:val="22"/>
                <w:szCs w:val="22"/>
              </w:rPr>
              <w:t>(2 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Факультативные, альтернативные знаки препинания (общее представление). Справочники по пунктуации русского языка ХХI </w:t>
            </w:r>
            <w:proofErr w:type="gramStart"/>
            <w:r w:rsidRPr="00953591">
              <w:rPr>
                <w:sz w:val="22"/>
                <w:szCs w:val="22"/>
              </w:rPr>
              <w:t>в</w:t>
            </w:r>
            <w:proofErr w:type="gramEnd"/>
            <w:r w:rsidRPr="00953591">
              <w:rPr>
                <w:sz w:val="22"/>
                <w:szCs w:val="22"/>
              </w:rPr>
              <w:t>.</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Анализировать примеры использования факультативных знаков препинания в текстах.</w:t>
            </w:r>
          </w:p>
          <w:p w:rsidR="008F1C36" w:rsidRPr="00953591" w:rsidRDefault="008F1C36" w:rsidP="008F1C36">
            <w:pPr>
              <w:pStyle w:val="table-body0mm"/>
              <w:rPr>
                <w:sz w:val="22"/>
                <w:szCs w:val="22"/>
              </w:rPr>
            </w:pPr>
            <w:r w:rsidRPr="00953591">
              <w:rPr>
                <w:sz w:val="22"/>
                <w:szCs w:val="22"/>
              </w:rPr>
              <w:t>Использовать современные грамматические словари и справочники русского языка по пунктуации</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Культура устного делового общения </w:t>
            </w:r>
          </w:p>
          <w:p w:rsidR="008F1C36" w:rsidRPr="00953591" w:rsidRDefault="008F1C36" w:rsidP="008F1C36">
            <w:pPr>
              <w:pStyle w:val="table-body0mm"/>
              <w:rPr>
                <w:sz w:val="22"/>
                <w:szCs w:val="22"/>
              </w:rPr>
            </w:pPr>
            <w:r w:rsidRPr="00953591">
              <w:rPr>
                <w:sz w:val="22"/>
                <w:szCs w:val="22"/>
              </w:rPr>
              <w:t>(2 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Культура устного делового общения. Устная деловая речь. Условия успешной профессионально-деловой коммуникации. Этикет и речевой этикет делового общения</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Комментировать особенности устной речи в сфере профессионально-делового общения. Анализировать примеры речевого поведения человека в ситуациях учебно-научного и профессионально-делового общения</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E3690E" w:rsidRDefault="008F1C36" w:rsidP="008F1C36">
            <w:pPr>
              <w:pStyle w:val="table-body0mm"/>
              <w:rPr>
                <w:rFonts w:asciiTheme="minorHAnsi" w:hAnsiTheme="minorHAnsi"/>
                <w:sz w:val="22"/>
                <w:szCs w:val="22"/>
              </w:rPr>
            </w:pPr>
            <w:r w:rsidRPr="00953591">
              <w:rPr>
                <w:sz w:val="22"/>
                <w:szCs w:val="22"/>
              </w:rPr>
              <w:t>Деловая бесед</w:t>
            </w:r>
            <w:r w:rsidR="00E3690E">
              <w:rPr>
                <w:sz w:val="22"/>
                <w:szCs w:val="22"/>
              </w:rPr>
              <w:t>а. Деловой разговор по телефону</w:t>
            </w:r>
            <w:r w:rsidR="00E3690E">
              <w:rPr>
                <w:rFonts w:asciiTheme="minorHAnsi" w:hAnsiTheme="minorHAnsi"/>
                <w:sz w:val="22"/>
                <w:szCs w:val="22"/>
              </w:rPr>
              <w:t xml:space="preserve">. </w:t>
            </w:r>
            <w:r w:rsidR="00E3690E" w:rsidRPr="00E3690E">
              <w:rPr>
                <w:rFonts w:ascii="Times New Roman" w:hAnsi="Times New Roman" w:cs="Times New Roman"/>
                <w:sz w:val="22"/>
                <w:szCs w:val="22"/>
              </w:rPr>
              <w:t>Деловая игра</w:t>
            </w:r>
            <w:r w:rsidR="00E3690E">
              <w:rPr>
                <w:rFonts w:ascii="Times New Roman" w:hAnsi="Times New Roman" w:cs="Times New Roman"/>
                <w:sz w:val="22"/>
                <w:szCs w:val="22"/>
              </w:rPr>
              <w:t>.</w:t>
            </w:r>
          </w:p>
          <w:p w:rsidR="008F1C36" w:rsidRPr="00953591" w:rsidRDefault="008F1C36" w:rsidP="00E3690E">
            <w:pPr>
              <w:pStyle w:val="table-body0mm"/>
              <w:rPr>
                <w:sz w:val="22"/>
                <w:szCs w:val="22"/>
              </w:rPr>
            </w:pPr>
            <w:r w:rsidRPr="00953591">
              <w:rPr>
                <w:sz w:val="22"/>
                <w:szCs w:val="22"/>
              </w:rPr>
              <w:t>(</w:t>
            </w:r>
            <w:r w:rsidR="00E3690E">
              <w:rPr>
                <w:rFonts w:asciiTheme="minorHAnsi" w:hAnsiTheme="minorHAnsi"/>
                <w:sz w:val="22"/>
                <w:szCs w:val="22"/>
              </w:rPr>
              <w:t>4</w:t>
            </w:r>
            <w:r w:rsidRPr="00953591">
              <w:rPr>
                <w:sz w:val="22"/>
                <w:szCs w:val="22"/>
              </w:rPr>
              <w:t xml:space="preserve"> ч)</w:t>
            </w:r>
          </w:p>
        </w:tc>
        <w:tc>
          <w:tcPr>
            <w:tcW w:w="4961"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proofErr w:type="gramStart"/>
            <w:r w:rsidRPr="00953591">
              <w:rPr>
                <w:sz w:val="22"/>
                <w:szCs w:val="22"/>
              </w:rPr>
              <w:t xml:space="preserve">Основные функции деловой беседы, телефонных деловых разговоров (обмен информацией, деловое общение); их особенности, этапы (подготовка беседы, начало беседы, </w:t>
            </w:r>
            <w:r w:rsidRPr="00953591">
              <w:rPr>
                <w:sz w:val="22"/>
                <w:szCs w:val="22"/>
              </w:rPr>
              <w:lastRenderedPageBreak/>
              <w:t>информирование собеседников, аргументация выдвигаемых положений, завершение беседы).</w:t>
            </w:r>
            <w:proofErr w:type="gramEnd"/>
            <w:r w:rsidRPr="00953591">
              <w:rPr>
                <w:sz w:val="22"/>
                <w:szCs w:val="22"/>
              </w:rPr>
              <w:t xml:space="preserve"> Коммуникативные стили ведения беседы, телефонных деловых разговоров; речевой этикет устного делового общения</w:t>
            </w:r>
            <w:r>
              <w:rPr>
                <w:rFonts w:asciiTheme="minorHAnsi" w:hAnsiTheme="minorHAnsi"/>
                <w:sz w:val="22"/>
                <w:szCs w:val="22"/>
              </w:rPr>
              <w:t xml:space="preserve">. </w:t>
            </w:r>
            <w:r w:rsidRPr="00953591">
              <w:rPr>
                <w:sz w:val="22"/>
                <w:szCs w:val="22"/>
              </w:rPr>
              <w:t>Приёмы эффективного делового речевого взаимодействия</w:t>
            </w:r>
          </w:p>
        </w:tc>
        <w:tc>
          <w:tcPr>
            <w:tcW w:w="6095"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w:t>
            </w:r>
            <w:r w:rsidRPr="00953591">
              <w:rPr>
                <w:sz w:val="22"/>
                <w:szCs w:val="22"/>
              </w:rPr>
              <w:lastRenderedPageBreak/>
              <w:t>эффективного делового речевого взаимодействия</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Культура письменного делового общения. Деловое письмо </w:t>
            </w:r>
          </w:p>
          <w:p w:rsidR="008F1C36" w:rsidRPr="00E3690E" w:rsidRDefault="008F1C36" w:rsidP="00E3690E">
            <w:pPr>
              <w:pStyle w:val="table-body0mm"/>
              <w:rPr>
                <w:rFonts w:ascii="Times New Roman" w:hAnsi="Times New Roman" w:cs="Times New Roman"/>
                <w:sz w:val="22"/>
                <w:szCs w:val="22"/>
              </w:rPr>
            </w:pPr>
            <w:r w:rsidRPr="00E3690E">
              <w:rPr>
                <w:rFonts w:ascii="Times New Roman" w:hAnsi="Times New Roman" w:cs="Times New Roman"/>
                <w:sz w:val="22"/>
                <w:szCs w:val="22"/>
              </w:rPr>
              <w:t>(</w:t>
            </w:r>
            <w:r w:rsidR="00E3690E" w:rsidRPr="00E3690E">
              <w:rPr>
                <w:rFonts w:ascii="Times New Roman" w:hAnsi="Times New Roman" w:cs="Times New Roman"/>
                <w:sz w:val="22"/>
                <w:szCs w:val="22"/>
              </w:rPr>
              <w:t xml:space="preserve">4 </w:t>
            </w:r>
            <w:r w:rsidRPr="00E3690E">
              <w:rPr>
                <w:rFonts w:ascii="Times New Roman" w:hAnsi="Times New Roman" w:cs="Times New Roman"/>
                <w:sz w:val="22"/>
                <w:szCs w:val="22"/>
              </w:rPr>
              <w:t>ч)</w:t>
            </w:r>
          </w:p>
        </w:tc>
        <w:tc>
          <w:tcPr>
            <w:tcW w:w="4961"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Культура письменного делового общения. Документ как деловая бумага. Однозначность лексики, использование терминов, недопустимость двусмысленности.</w:t>
            </w:r>
          </w:p>
          <w:p w:rsidR="008F1C36" w:rsidRPr="00953591" w:rsidRDefault="008F1C36" w:rsidP="008F1C36">
            <w:pPr>
              <w:pStyle w:val="table-body0mm"/>
              <w:rPr>
                <w:sz w:val="22"/>
                <w:szCs w:val="22"/>
              </w:rPr>
            </w:pPr>
            <w:r w:rsidRPr="00953591">
              <w:rPr>
                <w:sz w:val="22"/>
                <w:szCs w:val="22"/>
              </w:rPr>
              <w:t>Деловое письмо. Функции и виды делового письма. Оформление деловых писем (общее представление)</w:t>
            </w:r>
          </w:p>
        </w:tc>
        <w:tc>
          <w:tcPr>
            <w:tcW w:w="6095"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Характеризовать функции, виды делового письма, его языковые особенности (в рамках изученного);</w:t>
            </w:r>
          </w:p>
          <w:p w:rsidR="008F1C36" w:rsidRPr="00953591" w:rsidRDefault="008F1C36" w:rsidP="008F1C36">
            <w:pPr>
              <w:pStyle w:val="table-body0mm"/>
              <w:rPr>
                <w:sz w:val="22"/>
                <w:szCs w:val="22"/>
              </w:rPr>
            </w:pPr>
            <w:r w:rsidRPr="00953591">
              <w:rPr>
                <w:sz w:val="22"/>
                <w:szCs w:val="22"/>
              </w:rPr>
              <w:t>анализировать деловое письмо как текст официально-делового стиля.</w:t>
            </w:r>
          </w:p>
          <w:p w:rsidR="008F1C36" w:rsidRPr="00953591" w:rsidRDefault="008F1C36" w:rsidP="008F1C36">
            <w:pPr>
              <w:pStyle w:val="table-body0mm"/>
              <w:rPr>
                <w:sz w:val="22"/>
                <w:szCs w:val="22"/>
              </w:rPr>
            </w:pPr>
            <w:r w:rsidRPr="00953591">
              <w:rPr>
                <w:sz w:val="22"/>
                <w:szCs w:val="22"/>
              </w:rPr>
              <w:t>Создавать текст делового письма в соответствии с целью, речевой ситуацией и стилистическими нормами официально-делового стиля (в рамках изученного)</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Культура учебно-научного общения. Разновидности учебно-научного общения, их особенности </w:t>
            </w:r>
          </w:p>
          <w:p w:rsidR="008F1C36" w:rsidRPr="00953591" w:rsidRDefault="008F1C36" w:rsidP="008F1C36">
            <w:pPr>
              <w:pStyle w:val="table-body0mm"/>
              <w:rPr>
                <w:sz w:val="22"/>
                <w:szCs w:val="22"/>
              </w:rPr>
            </w:pPr>
            <w:r w:rsidRPr="00953591">
              <w:rPr>
                <w:sz w:val="22"/>
                <w:szCs w:val="22"/>
              </w:rPr>
              <w:t>(2 ч)</w:t>
            </w:r>
          </w:p>
        </w:tc>
        <w:tc>
          <w:tcPr>
            <w:tcW w:w="4961"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Культура учебно-научного общения. Разновидности </w:t>
            </w:r>
            <w:proofErr w:type="spellStart"/>
            <w:r w:rsidRPr="00953591">
              <w:rPr>
                <w:sz w:val="22"/>
                <w:szCs w:val="22"/>
              </w:rPr>
              <w:t>учебно-научногообщения</w:t>
            </w:r>
            <w:proofErr w:type="spellEnd"/>
            <w:r w:rsidRPr="00953591">
              <w:rPr>
                <w:sz w:val="22"/>
                <w:szCs w:val="22"/>
              </w:rPr>
              <w:t xml:space="preserve">, их особенности. Речевой этикет в учебно-научной коммуникации, его специфика. Невербальные средства общения в речевом этикете (замещающие и сопровождающие жесты) (общее </w:t>
            </w:r>
            <w:proofErr w:type="gramStart"/>
            <w:r w:rsidRPr="00953591">
              <w:rPr>
                <w:sz w:val="22"/>
                <w:szCs w:val="22"/>
              </w:rPr>
              <w:t xml:space="preserve">представ </w:t>
            </w:r>
            <w:proofErr w:type="spellStart"/>
            <w:r w:rsidRPr="00953591">
              <w:rPr>
                <w:sz w:val="22"/>
                <w:szCs w:val="22"/>
              </w:rPr>
              <w:t>ление</w:t>
            </w:r>
            <w:proofErr w:type="spellEnd"/>
            <w:proofErr w:type="gramEnd"/>
            <w:r w:rsidRPr="00953591">
              <w:rPr>
                <w:sz w:val="22"/>
                <w:szCs w:val="22"/>
              </w:rPr>
              <w:t>).</w:t>
            </w:r>
          </w:p>
          <w:p w:rsidR="008F1C36" w:rsidRPr="00953591" w:rsidRDefault="008F1C36" w:rsidP="008F1C36">
            <w:pPr>
              <w:pStyle w:val="table-body0mm"/>
              <w:rPr>
                <w:sz w:val="22"/>
                <w:szCs w:val="22"/>
              </w:rPr>
            </w:pPr>
            <w:r w:rsidRPr="00953591">
              <w:rPr>
                <w:sz w:val="22"/>
                <w:szCs w:val="22"/>
              </w:rPr>
              <w:t>Культура оформления научного текста</w:t>
            </w:r>
          </w:p>
        </w:tc>
        <w:tc>
          <w:tcPr>
            <w:tcW w:w="6095" w:type="dxa"/>
            <w:tcBorders>
              <w:top w:val="single" w:sz="4" w:space="0" w:color="000000"/>
              <w:left w:val="single" w:sz="4" w:space="0" w:color="000000"/>
              <w:bottom w:val="single" w:sz="4" w:space="0" w:color="000000"/>
              <w:right w:val="single" w:sz="4" w:space="0" w:color="000000"/>
            </w:tcBorders>
            <w:tcMar>
              <w:top w:w="96"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Характеризовать особенности учебно-научного общения, речевой </w:t>
            </w:r>
            <w:proofErr w:type="spellStart"/>
            <w:r w:rsidRPr="00953591">
              <w:rPr>
                <w:sz w:val="22"/>
                <w:szCs w:val="22"/>
              </w:rPr>
              <w:t>этикетв</w:t>
            </w:r>
            <w:proofErr w:type="spellEnd"/>
            <w:r w:rsidRPr="00953591">
              <w:rPr>
                <w:sz w:val="22"/>
                <w:szCs w:val="22"/>
              </w:rPr>
              <w:t xml:space="preserve"> учебно-научной коммуникации.</w:t>
            </w:r>
          </w:p>
          <w:p w:rsidR="008F1C36" w:rsidRPr="00953591" w:rsidRDefault="008F1C36" w:rsidP="008F1C36">
            <w:pPr>
              <w:pStyle w:val="table-body0mm"/>
              <w:rPr>
                <w:sz w:val="22"/>
                <w:szCs w:val="22"/>
              </w:rPr>
            </w:pPr>
            <w:r w:rsidRPr="00953591">
              <w:rPr>
                <w:sz w:val="22"/>
                <w:szCs w:val="22"/>
              </w:rPr>
              <w:t>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r>
              <w:rPr>
                <w:rFonts w:asciiTheme="minorHAnsi" w:hAnsiTheme="minorHAnsi"/>
                <w:sz w:val="22"/>
                <w:szCs w:val="22"/>
              </w:rPr>
              <w:t xml:space="preserve"> </w:t>
            </w:r>
            <w:r w:rsidRPr="00953591">
              <w:rPr>
                <w:sz w:val="22"/>
                <w:szCs w:val="22"/>
              </w:rPr>
              <w:t>Анализировать способы оформления научного текста.</w:t>
            </w:r>
            <w:r>
              <w:rPr>
                <w:rFonts w:asciiTheme="minorHAnsi" w:hAnsiTheme="minorHAnsi"/>
                <w:sz w:val="22"/>
                <w:szCs w:val="22"/>
              </w:rPr>
              <w:t xml:space="preserve"> </w:t>
            </w:r>
            <w:r w:rsidRPr="00953591">
              <w:rPr>
                <w:sz w:val="22"/>
                <w:szCs w:val="22"/>
              </w:rPr>
              <w:t>Правильно оформлять цитаты, ссылки, список используемой литературы в структуре научного текста</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t xml:space="preserve">Противостояние речевой агрессии как актуальная проблема современной межличностной коммуникации </w:t>
            </w:r>
          </w:p>
          <w:p w:rsidR="008F1C36" w:rsidRPr="00953591" w:rsidRDefault="008F1C36" w:rsidP="008F1C36">
            <w:pPr>
              <w:pStyle w:val="table-body0mm"/>
              <w:rPr>
                <w:sz w:val="22"/>
                <w:szCs w:val="22"/>
              </w:rPr>
            </w:pPr>
            <w:r w:rsidRPr="00953591">
              <w:rPr>
                <w:sz w:val="22"/>
                <w:szCs w:val="22"/>
              </w:rPr>
              <w:t>(2 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t>Понятие речевой агрессии как нарушение экологии языка. Противостояние речевой агрессии как актуальная проблема современной межличностной коммуникации. Способы противостояния речевой агрессии</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t>Характеризовать речевую агрессию как нарушение экологии языка; анализировать тексты, содержащие примеры речевого поведения человека в ситуации противостояния речевой агрессии</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t xml:space="preserve">Проверочная работа 2. Проектно-исследовательская деятельность </w:t>
            </w:r>
          </w:p>
          <w:p w:rsidR="008F1C36" w:rsidRPr="00953591" w:rsidRDefault="008F1C36" w:rsidP="008F1C36">
            <w:pPr>
              <w:pStyle w:val="table-body0mm"/>
              <w:rPr>
                <w:sz w:val="22"/>
                <w:szCs w:val="22"/>
              </w:rPr>
            </w:pPr>
            <w:r w:rsidRPr="00953591">
              <w:rPr>
                <w:sz w:val="22"/>
                <w:szCs w:val="22"/>
              </w:rPr>
              <w:t>(4 ч)</w:t>
            </w:r>
          </w:p>
        </w:tc>
        <w:tc>
          <w:tcPr>
            <w:tcW w:w="4961"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953591" w:rsidRDefault="008F1C36" w:rsidP="008F1C36">
            <w:pPr>
              <w:pStyle w:val="table-body0mm"/>
              <w:rPr>
                <w:sz w:val="22"/>
                <w:szCs w:val="22"/>
              </w:rPr>
            </w:pPr>
            <w:r w:rsidRPr="00953591">
              <w:rPr>
                <w:sz w:val="22"/>
                <w:szCs w:val="22"/>
              </w:rPr>
              <w:t>Представление проектов, результатов исследовательской работы</w:t>
            </w:r>
          </w:p>
        </w:tc>
        <w:tc>
          <w:tcPr>
            <w:tcW w:w="6095"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8F1C36" w:rsidRPr="008F1C36" w:rsidRDefault="008F1C36" w:rsidP="008F1C36">
            <w:pPr>
              <w:pStyle w:val="table-body0mm"/>
              <w:rPr>
                <w:rFonts w:asciiTheme="minorHAnsi" w:hAnsiTheme="minorHAnsi"/>
                <w:spacing w:val="-2"/>
                <w:sz w:val="22"/>
                <w:szCs w:val="22"/>
              </w:rPr>
            </w:pPr>
            <w:r w:rsidRPr="00953591">
              <w:rPr>
                <w:spacing w:val="-2"/>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r w:rsidRPr="00953591">
              <w:rPr>
                <w:sz w:val="22"/>
                <w:szCs w:val="22"/>
              </w:rPr>
              <w:t xml:space="preserve"> самостоятельно выбирать формат выступления с учётом цели презентации и особенностей </w:t>
            </w:r>
            <w:r w:rsidRPr="00953591">
              <w:rPr>
                <w:sz w:val="22"/>
                <w:szCs w:val="22"/>
              </w:rPr>
              <w:lastRenderedPageBreak/>
              <w:t>аудитории и в соответствии с ним составлять устные и письменные тексты</w:t>
            </w:r>
          </w:p>
        </w:tc>
      </w:tr>
      <w:tr w:rsidR="008F1C36" w:rsidRPr="00953591" w:rsidTr="008F1C36">
        <w:tc>
          <w:tcPr>
            <w:tcW w:w="14742"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head"/>
              <w:spacing w:after="0"/>
              <w:rPr>
                <w:sz w:val="22"/>
                <w:szCs w:val="22"/>
              </w:rPr>
            </w:pPr>
            <w:r w:rsidRPr="00953591">
              <w:rPr>
                <w:sz w:val="22"/>
                <w:szCs w:val="22"/>
              </w:rPr>
              <w:lastRenderedPageBreak/>
              <w:t xml:space="preserve">РЕЧЬ. РЕЧЕВАЯ ДЕЯТЕЛЬНОСТЬ. ТЕКСТ (22 ч) </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Прецедентный текст как средство культурной связи поколений (3 ч)</w:t>
            </w:r>
          </w:p>
          <w:p w:rsidR="008F1C36" w:rsidRPr="00953591" w:rsidRDefault="008F1C36" w:rsidP="008F1C36">
            <w:pPr>
              <w:pStyle w:val="table-body0mm"/>
              <w:rPr>
                <w:sz w:val="22"/>
                <w:szCs w:val="22"/>
              </w:rPr>
            </w:pP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Прецедентные тексты, высказывания, ситуации, имена. Культурное пространство текста</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Распознавать прецедентные тексты, высказывания, ситуации, имена.</w:t>
            </w:r>
            <w:r>
              <w:rPr>
                <w:rFonts w:asciiTheme="minorHAnsi" w:hAnsiTheme="minorHAnsi"/>
                <w:sz w:val="22"/>
                <w:szCs w:val="22"/>
              </w:rPr>
              <w:t xml:space="preserve"> </w:t>
            </w:r>
            <w:r w:rsidRPr="00953591">
              <w:rPr>
                <w:sz w:val="22"/>
                <w:szCs w:val="22"/>
              </w:rPr>
              <w:t>Характеризовать прецедентные тексты как средство культурной связи поколений, характеризовать место прецедентных текстов в культурном наследии.</w:t>
            </w:r>
          </w:p>
          <w:p w:rsidR="008F1C36" w:rsidRPr="00953591" w:rsidRDefault="008F1C36" w:rsidP="008F1C36">
            <w:pPr>
              <w:pStyle w:val="table-body0mm"/>
              <w:rPr>
                <w:sz w:val="22"/>
                <w:szCs w:val="22"/>
              </w:rPr>
            </w:pPr>
            <w:r w:rsidRPr="00953591">
              <w:rPr>
                <w:sz w:val="22"/>
                <w:szCs w:val="22"/>
              </w:rPr>
              <w:t>Выявлять структурно-смысловые компоненты и анализировать языковые особенности художественных текстов; интерпретировать художественные тексты</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Тексты сплошные </w:t>
            </w:r>
            <w:r w:rsidRPr="00953591">
              <w:rPr>
                <w:sz w:val="22"/>
                <w:szCs w:val="22"/>
              </w:rPr>
              <w:br/>
              <w:t xml:space="preserve">и </w:t>
            </w:r>
            <w:proofErr w:type="spellStart"/>
            <w:r w:rsidRPr="00953591">
              <w:rPr>
                <w:sz w:val="22"/>
                <w:szCs w:val="22"/>
              </w:rPr>
              <w:t>несплошные</w:t>
            </w:r>
            <w:proofErr w:type="spellEnd"/>
            <w:r w:rsidRPr="00953591">
              <w:rPr>
                <w:sz w:val="22"/>
                <w:szCs w:val="22"/>
              </w:rPr>
              <w:t xml:space="preserve"> </w:t>
            </w:r>
          </w:p>
          <w:p w:rsidR="008F1C36" w:rsidRPr="00953591" w:rsidRDefault="008F1C36" w:rsidP="008F1C36">
            <w:pPr>
              <w:pStyle w:val="table-body0mm"/>
              <w:rPr>
                <w:sz w:val="22"/>
                <w:szCs w:val="22"/>
              </w:rPr>
            </w:pPr>
            <w:r w:rsidRPr="00953591">
              <w:rPr>
                <w:sz w:val="22"/>
                <w:szCs w:val="22"/>
              </w:rPr>
              <w:t>(3 ч)</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Виды </w:t>
            </w:r>
            <w:proofErr w:type="spellStart"/>
            <w:r w:rsidRPr="00953591">
              <w:rPr>
                <w:sz w:val="22"/>
                <w:szCs w:val="22"/>
              </w:rPr>
              <w:t>несплошных</w:t>
            </w:r>
            <w:proofErr w:type="spellEnd"/>
            <w:r w:rsidRPr="00953591">
              <w:rPr>
                <w:sz w:val="22"/>
                <w:szCs w:val="22"/>
              </w:rPr>
              <w:t xml:space="preserve"> текстов. Роль иллюстративного материала в содержательном наполнении текста</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 xml:space="preserve">Характеризовать различия в представлении информации в сплошных и </w:t>
            </w:r>
            <w:proofErr w:type="spellStart"/>
            <w:r w:rsidRPr="00953591">
              <w:rPr>
                <w:sz w:val="22"/>
                <w:szCs w:val="22"/>
              </w:rPr>
              <w:t>несплошных</w:t>
            </w:r>
            <w:proofErr w:type="spellEnd"/>
            <w:r w:rsidRPr="00953591">
              <w:rPr>
                <w:sz w:val="22"/>
                <w:szCs w:val="22"/>
              </w:rPr>
              <w:t xml:space="preserve"> текстах. </w:t>
            </w:r>
          </w:p>
          <w:p w:rsidR="008F1C36" w:rsidRPr="00953591" w:rsidRDefault="008F1C36" w:rsidP="008F1C36">
            <w:pPr>
              <w:pStyle w:val="table-body0mm"/>
              <w:rPr>
                <w:sz w:val="22"/>
                <w:szCs w:val="22"/>
              </w:rPr>
            </w:pPr>
            <w:r w:rsidRPr="00953591">
              <w:rPr>
                <w:sz w:val="22"/>
                <w:szCs w:val="22"/>
              </w:rPr>
              <w:t xml:space="preserve">Приводить соответствующие примеры сплошных и </w:t>
            </w:r>
            <w:proofErr w:type="spellStart"/>
            <w:r w:rsidRPr="00953591">
              <w:rPr>
                <w:sz w:val="22"/>
                <w:szCs w:val="22"/>
              </w:rPr>
              <w:t>несплошных</w:t>
            </w:r>
            <w:proofErr w:type="spellEnd"/>
            <w:r w:rsidRPr="00953591">
              <w:rPr>
                <w:sz w:val="22"/>
                <w:szCs w:val="22"/>
              </w:rPr>
              <w:t xml:space="preserve"> текстов и комментировать их.</w:t>
            </w:r>
          </w:p>
          <w:p w:rsidR="008F1C36" w:rsidRPr="00953591" w:rsidRDefault="008F1C36" w:rsidP="008F1C36">
            <w:pPr>
              <w:pStyle w:val="table-body0mm"/>
              <w:rPr>
                <w:sz w:val="22"/>
                <w:szCs w:val="22"/>
              </w:rPr>
            </w:pPr>
            <w:r w:rsidRPr="00953591">
              <w:rPr>
                <w:sz w:val="22"/>
                <w:szCs w:val="22"/>
              </w:rPr>
              <w:t>Анализировать тексты, содержащие разные способы представления информации.</w:t>
            </w:r>
          </w:p>
          <w:p w:rsidR="008F1C36" w:rsidRPr="00953591" w:rsidRDefault="008F1C36" w:rsidP="008F1C36">
            <w:pPr>
              <w:pStyle w:val="table-body0mm"/>
              <w:rPr>
                <w:sz w:val="22"/>
                <w:szCs w:val="22"/>
              </w:rPr>
            </w:pPr>
            <w:r w:rsidRPr="00953591">
              <w:rPr>
                <w:spacing w:val="-4"/>
                <w:sz w:val="22"/>
                <w:szCs w:val="22"/>
              </w:rPr>
              <w:t xml:space="preserve">Выявлять роль иллюстративного материала в содержательном наполнении </w:t>
            </w:r>
            <w:proofErr w:type="spellStart"/>
            <w:r w:rsidRPr="00953591">
              <w:rPr>
                <w:spacing w:val="-4"/>
                <w:sz w:val="22"/>
                <w:szCs w:val="22"/>
              </w:rPr>
              <w:t>несплошных</w:t>
            </w:r>
            <w:proofErr w:type="spellEnd"/>
            <w:r w:rsidRPr="00953591">
              <w:rPr>
                <w:spacing w:val="-4"/>
                <w:sz w:val="22"/>
                <w:szCs w:val="22"/>
              </w:rPr>
              <w:t xml:space="preserve"> текстов разных видов</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Коммуникативная грамотность. Приёмы работы с текстом публицистического стиля </w:t>
            </w:r>
          </w:p>
          <w:p w:rsidR="008F1C36" w:rsidRPr="00E3690E" w:rsidRDefault="008F1C36" w:rsidP="00E3690E">
            <w:pPr>
              <w:pStyle w:val="table-body0mm"/>
              <w:rPr>
                <w:rFonts w:ascii="Times New Roman" w:hAnsi="Times New Roman" w:cs="Times New Roman"/>
                <w:sz w:val="22"/>
                <w:szCs w:val="22"/>
              </w:rPr>
            </w:pPr>
            <w:r w:rsidRPr="00E3690E">
              <w:rPr>
                <w:rFonts w:ascii="Times New Roman" w:hAnsi="Times New Roman" w:cs="Times New Roman"/>
                <w:sz w:val="22"/>
                <w:szCs w:val="22"/>
              </w:rPr>
              <w:t>(</w:t>
            </w:r>
            <w:r w:rsidR="00E3690E" w:rsidRPr="00E3690E">
              <w:rPr>
                <w:rFonts w:ascii="Times New Roman" w:hAnsi="Times New Roman" w:cs="Times New Roman"/>
                <w:sz w:val="22"/>
                <w:szCs w:val="22"/>
              </w:rPr>
              <w:t xml:space="preserve">4 </w:t>
            </w:r>
            <w:r w:rsidRPr="00E3690E">
              <w:rPr>
                <w:rFonts w:ascii="Times New Roman" w:hAnsi="Times New Roman" w:cs="Times New Roman"/>
                <w:sz w:val="22"/>
                <w:szCs w:val="22"/>
              </w:rPr>
              <w:t>ч)</w:t>
            </w:r>
          </w:p>
        </w:tc>
        <w:tc>
          <w:tcPr>
            <w:tcW w:w="4961"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Приёмы работы с текстом публицистического стиля. Способы выражения </w:t>
            </w:r>
            <w:proofErr w:type="spellStart"/>
            <w:r w:rsidRPr="00953591">
              <w:rPr>
                <w:sz w:val="22"/>
                <w:szCs w:val="22"/>
              </w:rPr>
              <w:t>оценочности</w:t>
            </w:r>
            <w:proofErr w:type="spellEnd"/>
            <w:r w:rsidRPr="00953591">
              <w:rPr>
                <w:sz w:val="22"/>
                <w:szCs w:val="22"/>
              </w:rPr>
              <w:t>, диалогичности в текстах публицистического стиля. Информационные ловушки</w:t>
            </w:r>
          </w:p>
        </w:tc>
        <w:tc>
          <w:tcPr>
            <w:tcW w:w="609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Владеть приёмами работы с текстами публицистического стиля; характеризовать способы выражения </w:t>
            </w:r>
            <w:proofErr w:type="spellStart"/>
            <w:r w:rsidRPr="00953591">
              <w:rPr>
                <w:sz w:val="22"/>
                <w:szCs w:val="22"/>
              </w:rPr>
              <w:t>оценочности</w:t>
            </w:r>
            <w:proofErr w:type="spellEnd"/>
            <w:r w:rsidRPr="00953591">
              <w:rPr>
                <w:sz w:val="22"/>
                <w:szCs w:val="22"/>
              </w:rPr>
              <w:t>, диалогичности в текстах публицистического стиля; приводить соответствующие примеры и комментировать их.</w:t>
            </w:r>
          </w:p>
          <w:p w:rsidR="008F1C36" w:rsidRPr="00953591" w:rsidRDefault="008F1C36" w:rsidP="008F1C36">
            <w:pPr>
              <w:pStyle w:val="table-body0mm"/>
              <w:rPr>
                <w:sz w:val="22"/>
                <w:szCs w:val="22"/>
              </w:rPr>
            </w:pPr>
            <w:r w:rsidRPr="00953591">
              <w:rPr>
                <w:sz w:val="22"/>
                <w:szCs w:val="22"/>
              </w:rPr>
              <w:t>Выявлять структурно-смысловые компоненты и анализировать языковые особенности публицистических текстов.</w:t>
            </w:r>
            <w:r>
              <w:rPr>
                <w:rFonts w:asciiTheme="minorHAnsi" w:hAnsiTheme="minorHAnsi"/>
                <w:sz w:val="22"/>
                <w:szCs w:val="22"/>
              </w:rPr>
              <w:t xml:space="preserve"> </w:t>
            </w:r>
            <w:r w:rsidRPr="00953591">
              <w:rPr>
                <w:sz w:val="22"/>
                <w:szCs w:val="22"/>
              </w:rPr>
              <w:t>Распознавать информационные ловушки.</w:t>
            </w:r>
          </w:p>
          <w:p w:rsidR="008F1C36" w:rsidRPr="00953591" w:rsidRDefault="008F1C36" w:rsidP="008F1C36">
            <w:pPr>
              <w:pStyle w:val="table-body0mm"/>
              <w:rPr>
                <w:sz w:val="22"/>
                <w:szCs w:val="22"/>
              </w:rPr>
            </w:pPr>
            <w:r w:rsidRPr="00953591">
              <w:rPr>
                <w:sz w:val="22"/>
                <w:szCs w:val="22"/>
              </w:rPr>
              <w:t xml:space="preserve">Создавать тексты публицистических жанров (в рамках </w:t>
            </w:r>
            <w:proofErr w:type="gramStart"/>
            <w:r w:rsidRPr="00953591">
              <w:rPr>
                <w:sz w:val="22"/>
                <w:szCs w:val="22"/>
              </w:rPr>
              <w:t>изученного</w:t>
            </w:r>
            <w:proofErr w:type="gramEnd"/>
            <w:r w:rsidRPr="00953591">
              <w:rPr>
                <w:sz w:val="22"/>
                <w:szCs w:val="22"/>
              </w:rPr>
              <w:t>)</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Тексты инструктивного типа </w:t>
            </w:r>
          </w:p>
          <w:p w:rsidR="008F1C36" w:rsidRPr="00953591" w:rsidRDefault="008F1C36" w:rsidP="008F1C36">
            <w:pPr>
              <w:pStyle w:val="table-body0mm"/>
              <w:rPr>
                <w:sz w:val="22"/>
                <w:szCs w:val="22"/>
              </w:rPr>
            </w:pPr>
            <w:r w:rsidRPr="00953591">
              <w:rPr>
                <w:sz w:val="22"/>
                <w:szCs w:val="22"/>
              </w:rPr>
              <w:t xml:space="preserve">(3 ч) </w:t>
            </w:r>
          </w:p>
        </w:tc>
        <w:tc>
          <w:tcPr>
            <w:tcW w:w="4961"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 xml:space="preserve">Назначение текстов инструктивного типа. Инструкции вербальные и невербальные </w:t>
            </w:r>
          </w:p>
        </w:tc>
        <w:tc>
          <w:tcPr>
            <w:tcW w:w="6095" w:type="dxa"/>
            <w:tcBorders>
              <w:top w:val="single" w:sz="4" w:space="0" w:color="000000"/>
              <w:left w:val="single" w:sz="4" w:space="0" w:color="000000"/>
              <w:bottom w:val="single" w:sz="4" w:space="0" w:color="000000"/>
              <w:right w:val="single" w:sz="4" w:space="0" w:color="000000"/>
            </w:tcBorders>
            <w:tcMar>
              <w:top w:w="85" w:type="dxa"/>
              <w:left w:w="113" w:type="dxa"/>
              <w:bottom w:w="85" w:type="dxa"/>
              <w:right w:w="113" w:type="dxa"/>
            </w:tcMar>
          </w:tcPr>
          <w:p w:rsidR="008F1C36" w:rsidRPr="00953591" w:rsidRDefault="008F1C36" w:rsidP="008F1C36">
            <w:pPr>
              <w:pStyle w:val="table-body0mm"/>
              <w:rPr>
                <w:sz w:val="22"/>
                <w:szCs w:val="22"/>
              </w:rPr>
            </w:pPr>
            <w:r w:rsidRPr="00953591">
              <w:rPr>
                <w:sz w:val="22"/>
                <w:szCs w:val="22"/>
              </w:rPr>
              <w:t>Распознавать тексты инструктивного типа, характеризовать их с точки зрения назначения.</w:t>
            </w:r>
          </w:p>
          <w:p w:rsidR="008F1C36" w:rsidRPr="00953591" w:rsidRDefault="008F1C36" w:rsidP="008F1C36">
            <w:pPr>
              <w:pStyle w:val="table-body0mm"/>
              <w:rPr>
                <w:sz w:val="22"/>
                <w:szCs w:val="22"/>
              </w:rPr>
            </w:pPr>
            <w:r w:rsidRPr="00953591">
              <w:rPr>
                <w:sz w:val="22"/>
                <w:szCs w:val="22"/>
              </w:rPr>
              <w:t>Осуществлять информационную переработку вербальных и невербальных инструкций.</w:t>
            </w:r>
            <w:r>
              <w:rPr>
                <w:rFonts w:asciiTheme="minorHAnsi" w:hAnsiTheme="minorHAnsi"/>
                <w:sz w:val="22"/>
                <w:szCs w:val="22"/>
              </w:rPr>
              <w:t xml:space="preserve"> </w:t>
            </w:r>
            <w:r w:rsidRPr="00953591">
              <w:rPr>
                <w:sz w:val="22"/>
                <w:szCs w:val="22"/>
              </w:rPr>
              <w:t xml:space="preserve">Использовать инструкции для </w:t>
            </w:r>
            <w:r w:rsidRPr="00953591">
              <w:rPr>
                <w:sz w:val="22"/>
                <w:szCs w:val="22"/>
              </w:rPr>
              <w:lastRenderedPageBreak/>
              <w:t>решения различных учебных и практических жизненных задач.</w:t>
            </w:r>
            <w:r>
              <w:rPr>
                <w:rFonts w:asciiTheme="minorHAnsi" w:hAnsiTheme="minorHAnsi"/>
                <w:sz w:val="22"/>
                <w:szCs w:val="22"/>
              </w:rPr>
              <w:t xml:space="preserve"> </w:t>
            </w:r>
            <w:r w:rsidRPr="00953591">
              <w:rPr>
                <w:sz w:val="22"/>
                <w:szCs w:val="22"/>
              </w:rPr>
              <w:t>Составлять инструкции, определяющие условия и порядок осуществления действий</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85" w:type="dxa"/>
              <w:left w:w="113" w:type="dxa"/>
              <w:bottom w:w="113" w:type="dxa"/>
              <w:right w:w="113" w:type="dxa"/>
            </w:tcMar>
          </w:tcPr>
          <w:p w:rsidR="008F1C36" w:rsidRPr="00953591" w:rsidRDefault="008F1C36" w:rsidP="008F1C36">
            <w:pPr>
              <w:pStyle w:val="table-body0mm"/>
              <w:rPr>
                <w:sz w:val="22"/>
                <w:szCs w:val="22"/>
              </w:rPr>
            </w:pPr>
            <w:r w:rsidRPr="00953591">
              <w:rPr>
                <w:sz w:val="22"/>
                <w:szCs w:val="22"/>
              </w:rPr>
              <w:lastRenderedPageBreak/>
              <w:t xml:space="preserve">Основные жанры </w:t>
            </w:r>
            <w:r w:rsidRPr="00953591">
              <w:rPr>
                <w:sz w:val="22"/>
                <w:szCs w:val="22"/>
              </w:rPr>
              <w:br/>
            </w:r>
            <w:proofErr w:type="spellStart"/>
            <w:proofErr w:type="gramStart"/>
            <w:r w:rsidRPr="00953591">
              <w:rPr>
                <w:sz w:val="22"/>
                <w:szCs w:val="22"/>
              </w:rPr>
              <w:t>интернет-коммуникации</w:t>
            </w:r>
            <w:proofErr w:type="spellEnd"/>
            <w:proofErr w:type="gramEnd"/>
            <w:r w:rsidRPr="00953591">
              <w:rPr>
                <w:sz w:val="22"/>
                <w:szCs w:val="22"/>
              </w:rPr>
              <w:t xml:space="preserve"> </w:t>
            </w:r>
          </w:p>
          <w:p w:rsidR="008F1C36" w:rsidRPr="00953591" w:rsidRDefault="008F1C36" w:rsidP="008F1C36">
            <w:pPr>
              <w:pStyle w:val="table-body0mm"/>
              <w:rPr>
                <w:sz w:val="22"/>
                <w:szCs w:val="22"/>
              </w:rPr>
            </w:pPr>
            <w:r w:rsidRPr="00953591">
              <w:rPr>
                <w:sz w:val="22"/>
                <w:szCs w:val="22"/>
              </w:rPr>
              <w:t>(3 ч)</w:t>
            </w:r>
          </w:p>
        </w:tc>
        <w:tc>
          <w:tcPr>
            <w:tcW w:w="4961" w:type="dxa"/>
            <w:tcBorders>
              <w:top w:val="single" w:sz="4" w:space="0" w:color="000000"/>
              <w:left w:val="single" w:sz="4" w:space="0" w:color="000000"/>
              <w:bottom w:val="single" w:sz="4" w:space="0" w:color="000000"/>
              <w:right w:val="single" w:sz="4" w:space="0" w:color="000000"/>
            </w:tcBorders>
            <w:tcMar>
              <w:top w:w="85" w:type="dxa"/>
              <w:left w:w="113" w:type="dxa"/>
              <w:bottom w:w="113" w:type="dxa"/>
              <w:right w:w="113" w:type="dxa"/>
            </w:tcMar>
          </w:tcPr>
          <w:p w:rsidR="008F1C36" w:rsidRPr="00953591" w:rsidRDefault="008F1C36" w:rsidP="008F1C36">
            <w:pPr>
              <w:pStyle w:val="table-body0mm"/>
              <w:rPr>
                <w:sz w:val="22"/>
                <w:szCs w:val="22"/>
              </w:rPr>
            </w:pPr>
            <w:proofErr w:type="spellStart"/>
            <w:r w:rsidRPr="00953591">
              <w:rPr>
                <w:sz w:val="22"/>
                <w:szCs w:val="22"/>
              </w:rPr>
              <w:t>Блогосфера</w:t>
            </w:r>
            <w:proofErr w:type="spellEnd"/>
            <w:r w:rsidRPr="00953591">
              <w:rPr>
                <w:sz w:val="22"/>
                <w:szCs w:val="22"/>
              </w:rPr>
              <w:t>. Средства создания коммуникативного комфорта и языковая игра</w:t>
            </w:r>
          </w:p>
        </w:tc>
        <w:tc>
          <w:tcPr>
            <w:tcW w:w="6095" w:type="dxa"/>
            <w:tcBorders>
              <w:top w:val="single" w:sz="4" w:space="0" w:color="000000"/>
              <w:left w:val="single" w:sz="4" w:space="0" w:color="000000"/>
              <w:bottom w:val="single" w:sz="4" w:space="0" w:color="000000"/>
              <w:right w:val="single" w:sz="4" w:space="0" w:color="000000"/>
            </w:tcBorders>
            <w:tcMar>
              <w:top w:w="85" w:type="dxa"/>
              <w:left w:w="113" w:type="dxa"/>
              <w:bottom w:w="113" w:type="dxa"/>
              <w:right w:w="113" w:type="dxa"/>
            </w:tcMar>
          </w:tcPr>
          <w:p w:rsidR="008F1C36" w:rsidRPr="00953591" w:rsidRDefault="008F1C36" w:rsidP="008F1C36">
            <w:pPr>
              <w:pStyle w:val="table-body0mm"/>
              <w:rPr>
                <w:sz w:val="22"/>
                <w:szCs w:val="22"/>
              </w:rPr>
            </w:pPr>
            <w:r w:rsidRPr="00953591">
              <w:rPr>
                <w:sz w:val="22"/>
                <w:szCs w:val="22"/>
              </w:rPr>
              <w:t xml:space="preserve">Различать основные жанры </w:t>
            </w:r>
            <w:proofErr w:type="spellStart"/>
            <w:proofErr w:type="gramStart"/>
            <w:r w:rsidRPr="00953591">
              <w:rPr>
                <w:sz w:val="22"/>
                <w:szCs w:val="22"/>
              </w:rPr>
              <w:t>интернет-коммуникации</w:t>
            </w:r>
            <w:proofErr w:type="spellEnd"/>
            <w:proofErr w:type="gramEnd"/>
            <w:r w:rsidRPr="00953591">
              <w:rPr>
                <w:sz w:val="22"/>
                <w:szCs w:val="22"/>
              </w:rPr>
              <w:t>.</w:t>
            </w:r>
          </w:p>
          <w:p w:rsidR="008F1C36" w:rsidRPr="00953591" w:rsidRDefault="008F1C36" w:rsidP="008F1C36">
            <w:pPr>
              <w:pStyle w:val="table-body0mm"/>
              <w:rPr>
                <w:sz w:val="22"/>
                <w:szCs w:val="22"/>
              </w:rPr>
            </w:pPr>
            <w:r w:rsidRPr="00953591">
              <w:rPr>
                <w:sz w:val="22"/>
                <w:szCs w:val="22"/>
              </w:rPr>
              <w:t xml:space="preserve">Характеризовать тексты разных жанров </w:t>
            </w:r>
            <w:proofErr w:type="spellStart"/>
            <w:proofErr w:type="gramStart"/>
            <w:r w:rsidRPr="00953591">
              <w:rPr>
                <w:sz w:val="22"/>
                <w:szCs w:val="22"/>
              </w:rPr>
              <w:t>интернет-коммуникации</w:t>
            </w:r>
            <w:proofErr w:type="spellEnd"/>
            <w:proofErr w:type="gramEnd"/>
            <w:r w:rsidRPr="00953591">
              <w:rPr>
                <w:sz w:val="22"/>
                <w:szCs w:val="22"/>
              </w:rPr>
              <w:t>.</w:t>
            </w:r>
            <w:r>
              <w:rPr>
                <w:rFonts w:asciiTheme="minorHAnsi" w:hAnsiTheme="minorHAnsi"/>
                <w:sz w:val="22"/>
                <w:szCs w:val="22"/>
              </w:rPr>
              <w:t xml:space="preserve"> </w:t>
            </w:r>
            <w:r w:rsidRPr="00953591">
              <w:rPr>
                <w:sz w:val="22"/>
                <w:szCs w:val="22"/>
              </w:rPr>
              <w:t>Владеть средствами создания коммуникативного комфорта</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Традиции и новаторство в художественных текстах (3 ч)</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Стилизация. Сетевые жанры</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8F1C36" w:rsidRDefault="008F1C36" w:rsidP="008F1C36">
            <w:pPr>
              <w:pStyle w:val="table-body0mm"/>
              <w:rPr>
                <w:sz w:val="22"/>
                <w:szCs w:val="22"/>
              </w:rPr>
            </w:pPr>
            <w:r w:rsidRPr="00953591">
              <w:rPr>
                <w:sz w:val="22"/>
                <w:szCs w:val="22"/>
              </w:rPr>
              <w:t>Характеризовать традиции и новаторство в художественных текстах; приводить соответствующие примеры и комментировать их.</w:t>
            </w:r>
            <w:r>
              <w:rPr>
                <w:rFonts w:asciiTheme="minorHAnsi" w:hAnsiTheme="minorHAnsi"/>
                <w:sz w:val="22"/>
                <w:szCs w:val="22"/>
              </w:rPr>
              <w:t xml:space="preserve"> </w:t>
            </w:r>
            <w:r>
              <w:rPr>
                <w:sz w:val="22"/>
                <w:szCs w:val="22"/>
              </w:rPr>
              <w:t>Распознавать стилизацию;</w:t>
            </w:r>
            <w:r>
              <w:rPr>
                <w:rFonts w:asciiTheme="minorHAnsi" w:hAnsiTheme="minorHAnsi"/>
                <w:sz w:val="22"/>
                <w:szCs w:val="22"/>
              </w:rPr>
              <w:t xml:space="preserve"> </w:t>
            </w:r>
            <w:r w:rsidRPr="00953591">
              <w:rPr>
                <w:sz w:val="22"/>
                <w:szCs w:val="22"/>
              </w:rPr>
              <w:t>комментировать отступления от языковых норм в языковой игре</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Проверочная работа 3. Проектно-исследовательская деятельность</w:t>
            </w:r>
          </w:p>
          <w:p w:rsidR="008F1C36" w:rsidRPr="00953591" w:rsidRDefault="008F1C36" w:rsidP="008F1C36">
            <w:pPr>
              <w:pStyle w:val="table-body0mm"/>
              <w:rPr>
                <w:sz w:val="22"/>
                <w:szCs w:val="22"/>
              </w:rPr>
            </w:pPr>
            <w:r>
              <w:rPr>
                <w:sz w:val="22"/>
                <w:szCs w:val="22"/>
              </w:rPr>
              <w:t>(</w:t>
            </w:r>
            <w:r>
              <w:rPr>
                <w:rFonts w:asciiTheme="minorHAnsi" w:hAnsiTheme="minorHAnsi"/>
                <w:sz w:val="22"/>
                <w:szCs w:val="22"/>
              </w:rPr>
              <w:t>2</w:t>
            </w:r>
            <w:r w:rsidRPr="00953591">
              <w:rPr>
                <w:sz w:val="22"/>
                <w:szCs w:val="22"/>
              </w:rPr>
              <w:t xml:space="preserve"> ч)</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r w:rsidRPr="00953591">
              <w:rPr>
                <w:sz w:val="22"/>
                <w:szCs w:val="22"/>
              </w:rPr>
              <w:t>Представление проектов, результатов исследовательской работы</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8F1C36" w:rsidRDefault="008F1C36" w:rsidP="008F1C36">
            <w:pPr>
              <w:pStyle w:val="table-body0mm"/>
              <w:rPr>
                <w:spacing w:val="-2"/>
                <w:sz w:val="22"/>
                <w:szCs w:val="22"/>
              </w:rPr>
            </w:pPr>
            <w:r w:rsidRPr="00953591">
              <w:rPr>
                <w:spacing w:val="-2"/>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r>
              <w:rPr>
                <w:rFonts w:asciiTheme="minorHAnsi" w:hAnsiTheme="minorHAnsi"/>
                <w:spacing w:val="-2"/>
                <w:sz w:val="22"/>
                <w:szCs w:val="22"/>
              </w:rPr>
              <w:t xml:space="preserve"> </w:t>
            </w:r>
            <w:r w:rsidRPr="00953591">
              <w:rPr>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rsidR="008F1C36" w:rsidRPr="00953591" w:rsidTr="008F1C36">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rFonts w:ascii="Times New Roman" w:hAnsi="Times New Roman" w:cs="Times New Roman"/>
                <w:sz w:val="22"/>
                <w:szCs w:val="22"/>
              </w:rPr>
            </w:pPr>
            <w:r w:rsidRPr="00953591">
              <w:rPr>
                <w:rFonts w:ascii="Times New Roman" w:hAnsi="Times New Roman" w:cs="Times New Roman"/>
                <w:sz w:val="22"/>
                <w:szCs w:val="22"/>
              </w:rPr>
              <w:t>Резерв (2</w:t>
            </w:r>
            <w:r>
              <w:rPr>
                <w:rFonts w:ascii="Times New Roman" w:hAnsi="Times New Roman" w:cs="Times New Roman"/>
                <w:sz w:val="22"/>
                <w:szCs w:val="22"/>
              </w:rPr>
              <w:t xml:space="preserve"> ч</w:t>
            </w:r>
            <w:r w:rsidRPr="00953591">
              <w:rPr>
                <w:rFonts w:ascii="Times New Roman" w:hAnsi="Times New Roman" w:cs="Times New Roman"/>
                <w:sz w:val="22"/>
                <w:szCs w:val="22"/>
              </w:rPr>
              <w:t>)</w:t>
            </w:r>
          </w:p>
        </w:tc>
        <w:tc>
          <w:tcPr>
            <w:tcW w:w="49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z w:val="22"/>
                <w:szCs w:val="22"/>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F1C36" w:rsidRPr="00953591" w:rsidRDefault="008F1C36" w:rsidP="008F1C36">
            <w:pPr>
              <w:pStyle w:val="table-body0mm"/>
              <w:rPr>
                <w:spacing w:val="-2"/>
                <w:sz w:val="22"/>
                <w:szCs w:val="22"/>
              </w:rPr>
            </w:pPr>
          </w:p>
        </w:tc>
      </w:tr>
    </w:tbl>
    <w:p w:rsidR="008F1C36" w:rsidRPr="00953591" w:rsidRDefault="008F1C36" w:rsidP="008F1C36">
      <w:pPr>
        <w:pStyle w:val="h3"/>
        <w:rPr>
          <w:i/>
          <w:iCs/>
        </w:rPr>
      </w:pPr>
    </w:p>
    <w:p w:rsidR="008F1C36" w:rsidRDefault="008F1C36" w:rsidP="00BF1175">
      <w:pPr>
        <w:pStyle w:val="body"/>
        <w:rPr>
          <w:rFonts w:ascii="Times New Roman" w:hAnsi="Times New Roman" w:cs="Times New Roman"/>
          <w:sz w:val="24"/>
          <w:szCs w:val="24"/>
        </w:rPr>
      </w:pPr>
    </w:p>
    <w:p w:rsidR="008F1C36" w:rsidRPr="00BF1175" w:rsidRDefault="008F1C36" w:rsidP="00BF1175">
      <w:pPr>
        <w:pStyle w:val="body"/>
        <w:rPr>
          <w:rFonts w:ascii="Times New Roman" w:hAnsi="Times New Roman" w:cs="Times New Roman"/>
          <w:sz w:val="24"/>
          <w:szCs w:val="24"/>
        </w:rPr>
      </w:pPr>
    </w:p>
    <w:p w:rsidR="00BF1175" w:rsidRPr="00BF1175" w:rsidRDefault="00BF1175" w:rsidP="00BF1175">
      <w:pPr>
        <w:pStyle w:val="body"/>
        <w:rPr>
          <w:rFonts w:ascii="Times New Roman" w:hAnsi="Times New Roman" w:cs="Times New Roman"/>
          <w:sz w:val="24"/>
          <w:szCs w:val="24"/>
        </w:rPr>
      </w:pPr>
    </w:p>
    <w:p w:rsidR="00DD608C" w:rsidRPr="00BF1175" w:rsidRDefault="00DD608C">
      <w:pPr>
        <w:rPr>
          <w:rFonts w:ascii="Times New Roman" w:hAnsi="Times New Roman" w:cs="Times New Roman"/>
          <w:sz w:val="24"/>
          <w:szCs w:val="24"/>
        </w:rPr>
      </w:pPr>
    </w:p>
    <w:sectPr w:rsidR="00DD608C" w:rsidRPr="00BF1175" w:rsidSect="008F1C36">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C36" w:rsidRDefault="008F1C36" w:rsidP="00BF1175">
      <w:pPr>
        <w:spacing w:after="0" w:line="240" w:lineRule="auto"/>
      </w:pPr>
      <w:r>
        <w:separator/>
      </w:r>
    </w:p>
  </w:endnote>
  <w:endnote w:type="continuationSeparator" w:id="0">
    <w:p w:rsidR="008F1C36" w:rsidRDefault="008F1C36" w:rsidP="00BF11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C36" w:rsidRDefault="008F1C36" w:rsidP="00BF1175">
      <w:pPr>
        <w:spacing w:after="0" w:line="240" w:lineRule="auto"/>
      </w:pPr>
      <w:r>
        <w:separator/>
      </w:r>
    </w:p>
  </w:footnote>
  <w:footnote w:type="continuationSeparator" w:id="0">
    <w:p w:rsidR="008F1C36" w:rsidRDefault="008F1C36" w:rsidP="00BF1175">
      <w:pPr>
        <w:spacing w:after="0" w:line="240" w:lineRule="auto"/>
      </w:pPr>
      <w:r>
        <w:continuationSeparator/>
      </w:r>
    </w:p>
  </w:footnote>
  <w:footnote w:id="1">
    <w:p w:rsidR="008F1C36" w:rsidRPr="00BF1175" w:rsidRDefault="008F1C36" w:rsidP="00BF1175">
      <w:pPr>
        <w:pStyle w:val="footnote"/>
        <w:ind w:left="0" w:firstLine="0"/>
        <w:rPr>
          <w:rFonts w:asciiTheme="minorHAnsi" w:hAnsiTheme="minorHAnsi"/>
        </w:rPr>
      </w:pPr>
    </w:p>
  </w:footnote>
  <w:footnote w:id="2">
    <w:p w:rsidR="008F1C36" w:rsidRPr="00BF1175" w:rsidRDefault="008F1C36" w:rsidP="00BF1175">
      <w:pPr>
        <w:pStyle w:val="footnote"/>
        <w:ind w:left="0" w:firstLine="0"/>
        <w:rPr>
          <w:rFonts w:asciiTheme="minorHAnsi" w:hAnsiTheme="minorHAnsi"/>
        </w:rPr>
      </w:pPr>
    </w:p>
    <w:p w:rsidR="008F1C36" w:rsidRDefault="008F1C36" w:rsidP="00BF1175">
      <w:pPr>
        <w:pStyle w:val="footnot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F1175"/>
    <w:rsid w:val="002D1AC0"/>
    <w:rsid w:val="00313C0D"/>
    <w:rsid w:val="003450CA"/>
    <w:rsid w:val="00495C1C"/>
    <w:rsid w:val="006B6386"/>
    <w:rsid w:val="006C4DD2"/>
    <w:rsid w:val="0075499E"/>
    <w:rsid w:val="007F200E"/>
    <w:rsid w:val="008F1C36"/>
    <w:rsid w:val="009847C1"/>
    <w:rsid w:val="009C7886"/>
    <w:rsid w:val="00A3333C"/>
    <w:rsid w:val="00A35949"/>
    <w:rsid w:val="00B31745"/>
    <w:rsid w:val="00BF1175"/>
    <w:rsid w:val="00C03B05"/>
    <w:rsid w:val="00C15E55"/>
    <w:rsid w:val="00C97959"/>
    <w:rsid w:val="00CC42F4"/>
    <w:rsid w:val="00D12E9F"/>
    <w:rsid w:val="00D36C36"/>
    <w:rsid w:val="00DD608C"/>
    <w:rsid w:val="00E3690E"/>
    <w:rsid w:val="00F03AB4"/>
    <w:rsid w:val="00F12D00"/>
    <w:rsid w:val="00F7310A"/>
    <w:rsid w:val="00FF4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175"/>
    <w:pPr>
      <w:spacing w:after="160" w:line="259" w:lineRule="auto"/>
      <w:ind w:left="0"/>
    </w:pPr>
    <w:rPr>
      <w:rFonts w:eastAsiaTheme="minorEastAsia"/>
      <w:lang w:eastAsia="ru-RU"/>
    </w:rPr>
  </w:style>
  <w:style w:type="paragraph" w:styleId="1">
    <w:name w:val="heading 1"/>
    <w:basedOn w:val="a"/>
    <w:next w:val="a"/>
    <w:link w:val="10"/>
    <w:uiPriority w:val="9"/>
    <w:qFormat/>
    <w:rsid w:val="00BF1175"/>
    <w:pPr>
      <w:keepNext/>
      <w:spacing w:before="240" w:after="60"/>
      <w:outlineLvl w:val="0"/>
    </w:pPr>
    <w:rPr>
      <w:rFonts w:ascii="Times New Roman" w:eastAsiaTheme="majorEastAsia" w:hAnsi="Times New Roman" w:cstheme="majorBidi"/>
      <w:b/>
      <w:bCs/>
      <w:kern w:val="32"/>
      <w:sz w:val="28"/>
      <w:szCs w:val="32"/>
    </w:rPr>
  </w:style>
  <w:style w:type="paragraph" w:styleId="2">
    <w:name w:val="heading 2"/>
    <w:basedOn w:val="a"/>
    <w:next w:val="a"/>
    <w:link w:val="20"/>
    <w:uiPriority w:val="9"/>
    <w:unhideWhenUsed/>
    <w:qFormat/>
    <w:rsid w:val="00BF1175"/>
    <w:pPr>
      <w:keepNext/>
      <w:spacing w:before="240" w:after="60"/>
      <w:outlineLvl w:val="1"/>
    </w:pPr>
    <w:rPr>
      <w:rFonts w:ascii="Times New Roman" w:eastAsiaTheme="majorEastAsia" w:hAnsi="Times New Roman" w:cstheme="majorBidi"/>
      <w:b/>
      <w:bCs/>
      <w:i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175"/>
    <w:rPr>
      <w:rFonts w:ascii="Times New Roman" w:eastAsiaTheme="majorEastAsia" w:hAnsi="Times New Roman" w:cstheme="majorBidi"/>
      <w:b/>
      <w:bCs/>
      <w:kern w:val="32"/>
      <w:sz w:val="28"/>
      <w:szCs w:val="32"/>
      <w:lang w:eastAsia="ru-RU"/>
    </w:rPr>
  </w:style>
  <w:style w:type="character" w:customStyle="1" w:styleId="20">
    <w:name w:val="Заголовок 2 Знак"/>
    <w:basedOn w:val="a0"/>
    <w:link w:val="2"/>
    <w:uiPriority w:val="9"/>
    <w:rsid w:val="00BF1175"/>
    <w:rPr>
      <w:rFonts w:ascii="Times New Roman" w:eastAsiaTheme="majorEastAsia" w:hAnsi="Times New Roman" w:cstheme="majorBidi"/>
      <w:b/>
      <w:bCs/>
      <w:iCs/>
      <w:sz w:val="26"/>
      <w:szCs w:val="28"/>
      <w:lang w:eastAsia="ru-RU"/>
    </w:rPr>
  </w:style>
  <w:style w:type="paragraph" w:customStyle="1" w:styleId="body">
    <w:name w:val="body"/>
    <w:basedOn w:val="a"/>
    <w:uiPriority w:val="99"/>
    <w:rsid w:val="00BF1175"/>
    <w:pPr>
      <w:widowControl w:val="0"/>
      <w:autoSpaceDE w:val="0"/>
      <w:autoSpaceDN w:val="0"/>
      <w:adjustRightInd w:val="0"/>
      <w:spacing w:after="0" w:line="240" w:lineRule="atLeast"/>
      <w:ind w:firstLine="227"/>
      <w:jc w:val="both"/>
      <w:textAlignment w:val="center"/>
    </w:pPr>
    <w:rPr>
      <w:rFonts w:ascii="TimesNewRomanPSMT" w:hAnsi="TimesNewRomanPSMT" w:cs="TimesNewRomanPSMT"/>
      <w:color w:val="000000"/>
      <w:sz w:val="20"/>
      <w:szCs w:val="20"/>
    </w:rPr>
  </w:style>
  <w:style w:type="paragraph" w:customStyle="1" w:styleId="h3">
    <w:name w:val="h3"/>
    <w:basedOn w:val="a"/>
    <w:uiPriority w:val="99"/>
    <w:rsid w:val="00BF1175"/>
    <w:pPr>
      <w:keepNext/>
      <w:widowControl w:val="0"/>
      <w:suppressAutoHyphens/>
      <w:autoSpaceDE w:val="0"/>
      <w:autoSpaceDN w:val="0"/>
      <w:adjustRightInd w:val="0"/>
      <w:spacing w:before="283" w:after="113" w:line="240" w:lineRule="atLeast"/>
      <w:textAlignment w:val="center"/>
    </w:pPr>
    <w:rPr>
      <w:rFonts w:ascii="Times New Roman" w:hAnsi="Times New Roman" w:cs="Times New Roman"/>
      <w:b/>
      <w:bCs/>
      <w:color w:val="000000"/>
    </w:rPr>
  </w:style>
  <w:style w:type="paragraph" w:customStyle="1" w:styleId="h5">
    <w:name w:val="h5"/>
    <w:basedOn w:val="a"/>
    <w:uiPriority w:val="99"/>
    <w:rsid w:val="00BF1175"/>
    <w:pPr>
      <w:widowControl w:val="0"/>
      <w:autoSpaceDE w:val="0"/>
      <w:autoSpaceDN w:val="0"/>
      <w:adjustRightInd w:val="0"/>
      <w:spacing w:after="0" w:line="240" w:lineRule="atLeast"/>
      <w:ind w:firstLine="227"/>
      <w:jc w:val="both"/>
      <w:textAlignment w:val="center"/>
    </w:pPr>
    <w:rPr>
      <w:rFonts w:ascii="Times New Roman" w:hAnsi="Times New Roman" w:cs="Times New Roman"/>
      <w:b/>
      <w:bCs/>
      <w:i/>
      <w:iCs/>
      <w:color w:val="000000"/>
      <w:sz w:val="20"/>
      <w:szCs w:val="20"/>
    </w:rPr>
  </w:style>
  <w:style w:type="paragraph" w:customStyle="1" w:styleId="footnote">
    <w:name w:val="footnote"/>
    <w:basedOn w:val="body"/>
    <w:uiPriority w:val="99"/>
    <w:rsid w:val="00BF1175"/>
    <w:pPr>
      <w:spacing w:line="200" w:lineRule="atLeast"/>
      <w:ind w:left="227" w:hanging="227"/>
    </w:pPr>
    <w:rPr>
      <w:sz w:val="18"/>
      <w:szCs w:val="18"/>
    </w:rPr>
  </w:style>
  <w:style w:type="character" w:customStyle="1" w:styleId="Bold">
    <w:name w:val="Bold"/>
    <w:uiPriority w:val="99"/>
    <w:rsid w:val="00BF1175"/>
    <w:rPr>
      <w:b/>
      <w:bCs/>
    </w:rPr>
  </w:style>
  <w:style w:type="character" w:customStyle="1" w:styleId="Italic">
    <w:name w:val="Italic"/>
    <w:uiPriority w:val="99"/>
    <w:rsid w:val="00BF1175"/>
    <w:rPr>
      <w:i/>
      <w:iCs/>
    </w:rPr>
  </w:style>
  <w:style w:type="character" w:customStyle="1" w:styleId="BoldItalic">
    <w:name w:val="Bold_Italic"/>
    <w:uiPriority w:val="99"/>
    <w:rsid w:val="00BF1175"/>
    <w:rPr>
      <w:b/>
      <w:bCs/>
      <w:i/>
      <w:iCs/>
    </w:rPr>
  </w:style>
  <w:style w:type="paragraph" w:customStyle="1" w:styleId="table-head">
    <w:name w:val="table-head"/>
    <w:basedOn w:val="table-body1mm"/>
    <w:uiPriority w:val="99"/>
    <w:rsid w:val="008F1C36"/>
    <w:pPr>
      <w:jc w:val="center"/>
    </w:pPr>
    <w:rPr>
      <w:rFonts w:ascii="Times New Roman" w:hAnsi="Times New Roman" w:cs="Times New Roman"/>
      <w:b/>
      <w:bCs/>
    </w:rPr>
  </w:style>
  <w:style w:type="paragraph" w:customStyle="1" w:styleId="table-body1mm">
    <w:name w:val="table-body_1mm"/>
    <w:basedOn w:val="body"/>
    <w:uiPriority w:val="99"/>
    <w:rsid w:val="008F1C36"/>
    <w:pPr>
      <w:spacing w:after="100" w:line="200" w:lineRule="atLeast"/>
      <w:ind w:firstLine="0"/>
      <w:jc w:val="left"/>
    </w:pPr>
    <w:rPr>
      <w:sz w:val="18"/>
      <w:szCs w:val="18"/>
    </w:rPr>
  </w:style>
  <w:style w:type="paragraph" w:customStyle="1" w:styleId="table-body0mm">
    <w:name w:val="table-body_0mm"/>
    <w:basedOn w:val="body"/>
    <w:uiPriority w:val="99"/>
    <w:rsid w:val="008F1C36"/>
    <w:pPr>
      <w:spacing w:line="200" w:lineRule="atLeast"/>
      <w:ind w:firstLine="0"/>
      <w:jc w:val="left"/>
    </w:pPr>
    <w:rPr>
      <w:sz w:val="18"/>
      <w:szCs w:val="18"/>
    </w:rPr>
  </w:style>
  <w:style w:type="paragraph" w:customStyle="1" w:styleId="NoParagraphStyle">
    <w:name w:val="[No Paragraph Style]"/>
    <w:rsid w:val="008F1C36"/>
    <w:pPr>
      <w:widowControl w:val="0"/>
      <w:autoSpaceDE w:val="0"/>
      <w:autoSpaceDN w:val="0"/>
      <w:adjustRightInd w:val="0"/>
      <w:spacing w:line="288" w:lineRule="auto"/>
      <w:ind w:left="0"/>
      <w:textAlignment w:val="center"/>
    </w:pPr>
    <w:rPr>
      <w:rFonts w:ascii="Minion Pro" w:eastAsiaTheme="minorEastAsia" w:hAnsi="Minion Pro" w:cs="Minion Pro"/>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28</Pages>
  <Words>10859</Words>
  <Characters>61900</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1-302</dc:creator>
  <cp:lastModifiedBy>1-302</cp:lastModifiedBy>
  <cp:revision>4</cp:revision>
  <cp:lastPrinted>2025-04-07T19:41:00Z</cp:lastPrinted>
  <dcterms:created xsi:type="dcterms:W3CDTF">2025-04-06T11:22:00Z</dcterms:created>
  <dcterms:modified xsi:type="dcterms:W3CDTF">2025-04-07T19:42:00Z</dcterms:modified>
</cp:coreProperties>
</file>